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99282" w14:textId="77777777" w:rsidR="0076569F" w:rsidRDefault="0076569F" w:rsidP="008B589A">
      <w:pPr>
        <w:pStyle w:val="Title"/>
        <w:rPr>
          <w:sz w:val="44"/>
          <w:szCs w:val="44"/>
        </w:rPr>
      </w:pPr>
    </w:p>
    <w:p w14:paraId="59FB9623" w14:textId="44DE1A34" w:rsidR="008B589A" w:rsidRPr="00BC7A2E" w:rsidRDefault="0063759D" w:rsidP="008B589A">
      <w:pPr>
        <w:pStyle w:val="Title"/>
        <w:rPr>
          <w:sz w:val="44"/>
          <w:szCs w:val="44"/>
        </w:rPr>
      </w:pPr>
      <w:r>
        <w:rPr>
          <w:sz w:val="44"/>
          <w:szCs w:val="44"/>
        </w:rPr>
        <w:t xml:space="preserve">Membership </w:t>
      </w:r>
      <w:r w:rsidR="003F069E">
        <w:rPr>
          <w:sz w:val="44"/>
          <w:szCs w:val="44"/>
        </w:rPr>
        <w:t xml:space="preserve">and Events </w:t>
      </w:r>
      <w:r w:rsidR="00BC7A2E" w:rsidRPr="00BC7A2E">
        <w:rPr>
          <w:sz w:val="44"/>
          <w:szCs w:val="44"/>
        </w:rPr>
        <w:t>Office</w:t>
      </w:r>
      <w:r w:rsidR="00B72E45">
        <w:rPr>
          <w:sz w:val="44"/>
          <w:szCs w:val="44"/>
        </w:rPr>
        <w:t>r</w:t>
      </w:r>
      <w:r w:rsidR="008B589A" w:rsidRPr="00BC7A2E">
        <w:rPr>
          <w:sz w:val="44"/>
          <w:szCs w:val="44"/>
        </w:rPr>
        <w:t xml:space="preserve"> – Job Description</w:t>
      </w:r>
    </w:p>
    <w:p w14:paraId="23BB99C7" w14:textId="77777777" w:rsidR="00B340E8" w:rsidRPr="00BC7A2E" w:rsidRDefault="00B340E8">
      <w:pPr>
        <w:rPr>
          <w:rFonts w:ascii="Calibri" w:hAnsi="Calibri" w:cs="Calibri"/>
          <w:sz w:val="24"/>
          <w:szCs w:val="24"/>
        </w:rPr>
      </w:pPr>
    </w:p>
    <w:p w14:paraId="6F0731B2" w14:textId="2AA833D6" w:rsidR="008B589A" w:rsidRPr="00BC7A2E" w:rsidRDefault="008B589A">
      <w:pPr>
        <w:rPr>
          <w:rFonts w:ascii="Calibri" w:hAnsi="Calibri" w:cs="Calibri"/>
          <w:sz w:val="24"/>
          <w:szCs w:val="24"/>
        </w:rPr>
      </w:pPr>
      <w:r w:rsidRPr="00BC7A2E">
        <w:rPr>
          <w:rFonts w:ascii="Calibri" w:hAnsi="Calibri" w:cs="Calibri"/>
          <w:sz w:val="24"/>
          <w:szCs w:val="24"/>
        </w:rPr>
        <w:t xml:space="preserve">Title: </w:t>
      </w:r>
      <w:r w:rsidR="0063759D">
        <w:rPr>
          <w:rFonts w:ascii="Calibri" w:hAnsi="Calibri" w:cs="Calibri"/>
          <w:sz w:val="24"/>
          <w:szCs w:val="24"/>
        </w:rPr>
        <w:t xml:space="preserve">Membership </w:t>
      </w:r>
      <w:r w:rsidR="003F069E">
        <w:rPr>
          <w:rFonts w:ascii="Calibri" w:hAnsi="Calibri" w:cs="Calibri"/>
          <w:sz w:val="24"/>
          <w:szCs w:val="24"/>
        </w:rPr>
        <w:t xml:space="preserve">and Events </w:t>
      </w:r>
      <w:r w:rsidR="00BC7A2E" w:rsidRPr="00BC7A2E">
        <w:rPr>
          <w:rFonts w:ascii="Calibri" w:hAnsi="Calibri" w:cs="Calibri"/>
          <w:sz w:val="24"/>
          <w:szCs w:val="24"/>
        </w:rPr>
        <w:t>Office</w:t>
      </w:r>
      <w:r w:rsidR="00B72E45">
        <w:rPr>
          <w:rFonts w:ascii="Calibri" w:hAnsi="Calibri" w:cs="Calibri"/>
          <w:sz w:val="24"/>
          <w:szCs w:val="24"/>
        </w:rPr>
        <w:t>r</w:t>
      </w:r>
      <w:r w:rsidRPr="00BC7A2E">
        <w:rPr>
          <w:rFonts w:ascii="Calibri" w:hAnsi="Calibri" w:cs="Calibri"/>
          <w:sz w:val="24"/>
          <w:szCs w:val="24"/>
        </w:rPr>
        <w:br/>
        <w:t xml:space="preserve">Line Manager: </w:t>
      </w:r>
      <w:r w:rsidR="00B72E45">
        <w:rPr>
          <w:rFonts w:ascii="Calibri" w:hAnsi="Calibri" w:cs="Calibri"/>
          <w:sz w:val="24"/>
          <w:szCs w:val="24"/>
        </w:rPr>
        <w:t>Fellowship and Development Manager</w:t>
      </w:r>
      <w:r w:rsidRPr="00BC7A2E">
        <w:rPr>
          <w:rFonts w:ascii="Calibri" w:hAnsi="Calibri" w:cs="Calibri"/>
          <w:sz w:val="24"/>
          <w:szCs w:val="24"/>
        </w:rPr>
        <w:t xml:space="preserve"> </w:t>
      </w:r>
      <w:r w:rsidRPr="00BC7A2E">
        <w:rPr>
          <w:rFonts w:ascii="Calibri" w:hAnsi="Calibri" w:cs="Calibri"/>
          <w:sz w:val="24"/>
          <w:szCs w:val="24"/>
        </w:rPr>
        <w:br/>
        <w:t xml:space="preserve">Direct Reports: </w:t>
      </w:r>
      <w:r w:rsidR="00BC7A2E" w:rsidRPr="00BC7A2E">
        <w:rPr>
          <w:rFonts w:ascii="Calibri" w:hAnsi="Calibri" w:cs="Calibri"/>
          <w:sz w:val="24"/>
          <w:szCs w:val="24"/>
        </w:rPr>
        <w:t>none</w:t>
      </w:r>
      <w:r w:rsidRPr="00BC7A2E">
        <w:rPr>
          <w:rFonts w:ascii="Calibri" w:hAnsi="Calibri" w:cs="Calibri"/>
          <w:sz w:val="24"/>
          <w:szCs w:val="24"/>
        </w:rPr>
        <w:t xml:space="preserve"> </w:t>
      </w:r>
    </w:p>
    <w:p w14:paraId="020A61AB" w14:textId="447D2F0F" w:rsidR="008B589A" w:rsidRPr="00BC7A2E" w:rsidRDefault="00BC7A2E" w:rsidP="008B589A">
      <w:pPr>
        <w:pStyle w:val="Heading1"/>
        <w:rPr>
          <w:rFonts w:ascii="Calibri" w:hAnsi="Calibri" w:cs="Calibri"/>
          <w:sz w:val="24"/>
          <w:szCs w:val="24"/>
        </w:rPr>
      </w:pPr>
      <w:r w:rsidRPr="00BC7A2E">
        <w:rPr>
          <w:rFonts w:ascii="Calibri" w:hAnsi="Calibri" w:cs="Calibri"/>
          <w:sz w:val="24"/>
          <w:szCs w:val="24"/>
        </w:rPr>
        <w:t xml:space="preserve">ABOUT THE ROLE: </w:t>
      </w:r>
    </w:p>
    <w:p w14:paraId="63519517" w14:textId="04EBC047" w:rsidR="008B589A" w:rsidRPr="00BC7A2E" w:rsidRDefault="2779E6B2" w:rsidP="008B589A">
      <w:pPr>
        <w:rPr>
          <w:rFonts w:ascii="Calibri" w:hAnsi="Calibri" w:cs="Calibri"/>
          <w:sz w:val="24"/>
          <w:szCs w:val="24"/>
        </w:rPr>
      </w:pPr>
      <w:r w:rsidRPr="1BE2FA83">
        <w:rPr>
          <w:rFonts w:ascii="Calibri" w:hAnsi="Calibri" w:cs="Calibri"/>
          <w:sz w:val="24"/>
          <w:szCs w:val="24"/>
        </w:rPr>
        <w:t xml:space="preserve">The </w:t>
      </w:r>
      <w:r w:rsidR="78B86F17" w:rsidRPr="1BE2FA83">
        <w:rPr>
          <w:rFonts w:ascii="Calibri" w:hAnsi="Calibri" w:cs="Calibri"/>
          <w:sz w:val="24"/>
          <w:szCs w:val="24"/>
        </w:rPr>
        <w:t xml:space="preserve">Membership and Events </w:t>
      </w:r>
      <w:r w:rsidR="04886458" w:rsidRPr="1BE2FA83">
        <w:rPr>
          <w:rFonts w:ascii="Calibri" w:hAnsi="Calibri" w:cs="Calibri"/>
          <w:sz w:val="24"/>
          <w:szCs w:val="24"/>
        </w:rPr>
        <w:t>Officer</w:t>
      </w:r>
      <w:r w:rsidR="2A77AA83" w:rsidRPr="1BE2FA83">
        <w:rPr>
          <w:rFonts w:ascii="Calibri" w:hAnsi="Calibri" w:cs="Calibri"/>
          <w:sz w:val="24"/>
          <w:szCs w:val="24"/>
        </w:rPr>
        <w:t xml:space="preserve"> </w:t>
      </w:r>
      <w:r w:rsidRPr="1BE2FA83">
        <w:rPr>
          <w:rFonts w:ascii="Calibri" w:hAnsi="Calibri" w:cs="Calibri"/>
          <w:sz w:val="24"/>
          <w:szCs w:val="24"/>
        </w:rPr>
        <w:t xml:space="preserve">is </w:t>
      </w:r>
      <w:r w:rsidR="4CCE1BF6" w:rsidRPr="1BE2FA83">
        <w:rPr>
          <w:rFonts w:ascii="Calibri" w:hAnsi="Calibri" w:cs="Calibri"/>
          <w:sz w:val="24"/>
          <w:szCs w:val="24"/>
        </w:rPr>
        <w:t>key to ensuring an excellent quality of membership service</w:t>
      </w:r>
      <w:r w:rsidR="42CC17C8" w:rsidRPr="1BE2FA83">
        <w:rPr>
          <w:rFonts w:ascii="Calibri" w:hAnsi="Calibri" w:cs="Calibri"/>
          <w:sz w:val="24"/>
          <w:szCs w:val="24"/>
        </w:rPr>
        <w:t xml:space="preserve"> in the Society of Antiquaries of Scotland</w:t>
      </w:r>
      <w:r w:rsidR="4CCE1BF6" w:rsidRPr="1BE2FA83">
        <w:rPr>
          <w:rFonts w:ascii="Calibri" w:hAnsi="Calibri" w:cs="Calibri"/>
          <w:sz w:val="24"/>
          <w:szCs w:val="24"/>
        </w:rPr>
        <w:t xml:space="preserve">, both directly </w:t>
      </w:r>
      <w:r w:rsidR="0B105EE7" w:rsidRPr="1BE2FA83">
        <w:rPr>
          <w:rFonts w:ascii="Calibri" w:hAnsi="Calibri" w:cs="Calibri"/>
          <w:sz w:val="24"/>
          <w:szCs w:val="24"/>
        </w:rPr>
        <w:t xml:space="preserve">through </w:t>
      </w:r>
      <w:r w:rsidR="7A52398E" w:rsidRPr="1BE2FA83">
        <w:rPr>
          <w:rFonts w:ascii="Calibri" w:hAnsi="Calibri" w:cs="Calibri"/>
          <w:sz w:val="24"/>
          <w:szCs w:val="24"/>
        </w:rPr>
        <w:t xml:space="preserve">contact with </w:t>
      </w:r>
      <w:r w:rsidR="008F0787">
        <w:rPr>
          <w:rFonts w:ascii="Calibri" w:hAnsi="Calibri" w:cs="Calibri"/>
          <w:sz w:val="24"/>
          <w:szCs w:val="24"/>
        </w:rPr>
        <w:t>members</w:t>
      </w:r>
      <w:r w:rsidR="008F0787" w:rsidRPr="1BE2FA83">
        <w:rPr>
          <w:rFonts w:ascii="Calibri" w:hAnsi="Calibri" w:cs="Calibri"/>
          <w:sz w:val="24"/>
          <w:szCs w:val="24"/>
        </w:rPr>
        <w:t xml:space="preserve"> </w:t>
      </w:r>
      <w:r w:rsidR="7A52398E" w:rsidRPr="1BE2FA83">
        <w:rPr>
          <w:rFonts w:ascii="Calibri" w:hAnsi="Calibri" w:cs="Calibri"/>
          <w:sz w:val="24"/>
          <w:szCs w:val="24"/>
        </w:rPr>
        <w:t>(</w:t>
      </w:r>
      <w:r w:rsidR="008F0787">
        <w:rPr>
          <w:rFonts w:ascii="Calibri" w:hAnsi="Calibri" w:cs="Calibri"/>
          <w:sz w:val="24"/>
          <w:szCs w:val="24"/>
        </w:rPr>
        <w:t>known as Fellows</w:t>
      </w:r>
      <w:r w:rsidR="7A52398E" w:rsidRPr="1BE2FA83">
        <w:rPr>
          <w:rFonts w:ascii="Calibri" w:hAnsi="Calibri" w:cs="Calibri"/>
          <w:sz w:val="24"/>
          <w:szCs w:val="24"/>
        </w:rPr>
        <w:t xml:space="preserve">) </w:t>
      </w:r>
      <w:r w:rsidR="4CCE1BF6" w:rsidRPr="1BE2FA83">
        <w:rPr>
          <w:rFonts w:ascii="Calibri" w:hAnsi="Calibri" w:cs="Calibri"/>
          <w:sz w:val="24"/>
          <w:szCs w:val="24"/>
        </w:rPr>
        <w:t xml:space="preserve">and indirectly through the </w:t>
      </w:r>
      <w:r w:rsidR="42CC17C8" w:rsidRPr="1BE2FA83">
        <w:rPr>
          <w:rFonts w:ascii="Calibri" w:hAnsi="Calibri" w:cs="Calibri"/>
          <w:sz w:val="24"/>
          <w:szCs w:val="24"/>
        </w:rPr>
        <w:t>administration of the membership database</w:t>
      </w:r>
      <w:r w:rsidR="7A52398E" w:rsidRPr="1BE2FA83">
        <w:rPr>
          <w:rFonts w:ascii="Calibri" w:hAnsi="Calibri" w:cs="Calibri"/>
          <w:sz w:val="24"/>
          <w:szCs w:val="24"/>
        </w:rPr>
        <w:t xml:space="preserve"> and quality events</w:t>
      </w:r>
      <w:r w:rsidR="42CC17C8" w:rsidRPr="1BE2FA83">
        <w:rPr>
          <w:rFonts w:ascii="Calibri" w:hAnsi="Calibri" w:cs="Calibri"/>
          <w:sz w:val="24"/>
          <w:szCs w:val="24"/>
        </w:rPr>
        <w:t xml:space="preserve">.  </w:t>
      </w:r>
      <w:r w:rsidR="351E4DFC" w:rsidRPr="1BE2FA83">
        <w:rPr>
          <w:rFonts w:ascii="Calibri" w:hAnsi="Calibri" w:cs="Calibri"/>
          <w:sz w:val="24"/>
          <w:szCs w:val="24"/>
        </w:rPr>
        <w:t xml:space="preserve">The post </w:t>
      </w:r>
      <w:r w:rsidRPr="1BE2FA83">
        <w:rPr>
          <w:rFonts w:ascii="Calibri" w:hAnsi="Calibri" w:cs="Calibri"/>
          <w:sz w:val="24"/>
          <w:szCs w:val="24"/>
        </w:rPr>
        <w:t>will be</w:t>
      </w:r>
      <w:r w:rsidR="2A77AA83" w:rsidRPr="1BE2FA83">
        <w:rPr>
          <w:rFonts w:ascii="Calibri" w:hAnsi="Calibri" w:cs="Calibri"/>
          <w:sz w:val="24"/>
          <w:szCs w:val="24"/>
        </w:rPr>
        <w:t xml:space="preserve"> the first point of call </w:t>
      </w:r>
      <w:r w:rsidR="7042DC78" w:rsidRPr="1BE2FA83">
        <w:rPr>
          <w:rFonts w:ascii="Calibri" w:hAnsi="Calibri" w:cs="Calibri"/>
          <w:sz w:val="24"/>
          <w:szCs w:val="24"/>
        </w:rPr>
        <w:t>for Fellows</w:t>
      </w:r>
      <w:r w:rsidR="2A77AA83" w:rsidRPr="1BE2FA83">
        <w:rPr>
          <w:rFonts w:ascii="Calibri" w:hAnsi="Calibri" w:cs="Calibri"/>
          <w:sz w:val="24"/>
          <w:szCs w:val="24"/>
        </w:rPr>
        <w:t>,</w:t>
      </w:r>
      <w:r w:rsidRPr="1BE2FA83">
        <w:rPr>
          <w:rFonts w:ascii="Calibri" w:hAnsi="Calibri" w:cs="Calibri"/>
          <w:sz w:val="24"/>
          <w:szCs w:val="24"/>
        </w:rPr>
        <w:t xml:space="preserve"> </w:t>
      </w:r>
      <w:r w:rsidR="00AF08B6">
        <w:rPr>
          <w:rFonts w:ascii="Calibri" w:hAnsi="Calibri" w:cs="Calibri"/>
          <w:sz w:val="24"/>
          <w:szCs w:val="24"/>
        </w:rPr>
        <w:t xml:space="preserve">and </w:t>
      </w:r>
      <w:r w:rsidRPr="1BE2FA83">
        <w:rPr>
          <w:rFonts w:ascii="Calibri" w:hAnsi="Calibri" w:cs="Calibri"/>
          <w:sz w:val="24"/>
          <w:szCs w:val="24"/>
        </w:rPr>
        <w:t xml:space="preserve">responsible for </w:t>
      </w:r>
      <w:r w:rsidR="2A77AA83" w:rsidRPr="1BE2FA83">
        <w:rPr>
          <w:rFonts w:ascii="Calibri" w:hAnsi="Calibri" w:cs="Calibri"/>
          <w:sz w:val="24"/>
          <w:szCs w:val="24"/>
        </w:rPr>
        <w:t xml:space="preserve">creating </w:t>
      </w:r>
      <w:r w:rsidR="00E1414A">
        <w:rPr>
          <w:rFonts w:ascii="Calibri" w:hAnsi="Calibri" w:cs="Calibri"/>
          <w:sz w:val="24"/>
          <w:szCs w:val="24"/>
        </w:rPr>
        <w:t xml:space="preserve">and maintaining </w:t>
      </w:r>
      <w:r w:rsidR="2A77AA83" w:rsidRPr="1BE2FA83">
        <w:rPr>
          <w:rFonts w:ascii="Calibri" w:hAnsi="Calibri" w:cs="Calibri"/>
          <w:sz w:val="24"/>
          <w:szCs w:val="24"/>
        </w:rPr>
        <w:t xml:space="preserve">excellent </w:t>
      </w:r>
      <w:r w:rsidR="30084D45" w:rsidRPr="1BE2FA83">
        <w:rPr>
          <w:rFonts w:ascii="Calibri" w:hAnsi="Calibri" w:cs="Calibri"/>
          <w:sz w:val="24"/>
          <w:szCs w:val="24"/>
        </w:rPr>
        <w:t xml:space="preserve">knowledge of the Fellowship to aid the Society in </w:t>
      </w:r>
      <w:r w:rsidR="6F704448" w:rsidRPr="1BE2FA83">
        <w:rPr>
          <w:rFonts w:ascii="Calibri" w:hAnsi="Calibri" w:cs="Calibri"/>
          <w:sz w:val="24"/>
          <w:szCs w:val="24"/>
        </w:rPr>
        <w:t xml:space="preserve">delivering on </w:t>
      </w:r>
      <w:r w:rsidR="00394BDA">
        <w:rPr>
          <w:rFonts w:ascii="Calibri" w:hAnsi="Calibri" w:cs="Calibri"/>
          <w:sz w:val="24"/>
          <w:szCs w:val="24"/>
        </w:rPr>
        <w:t xml:space="preserve">its </w:t>
      </w:r>
      <w:r w:rsidR="6F704448" w:rsidRPr="1BE2FA83">
        <w:rPr>
          <w:rFonts w:ascii="Calibri" w:hAnsi="Calibri" w:cs="Calibri"/>
          <w:sz w:val="24"/>
          <w:szCs w:val="24"/>
        </w:rPr>
        <w:t xml:space="preserve">Strategic Plan aims.  The post will </w:t>
      </w:r>
      <w:r w:rsidR="005228DF">
        <w:rPr>
          <w:rFonts w:ascii="Calibri" w:hAnsi="Calibri" w:cs="Calibri"/>
          <w:sz w:val="24"/>
          <w:szCs w:val="24"/>
        </w:rPr>
        <w:t xml:space="preserve">also </w:t>
      </w:r>
      <w:r w:rsidR="6E79595D" w:rsidRPr="1BE2FA83">
        <w:rPr>
          <w:rFonts w:ascii="Calibri" w:hAnsi="Calibri" w:cs="Calibri"/>
          <w:sz w:val="24"/>
          <w:szCs w:val="24"/>
        </w:rPr>
        <w:t>be the first</w:t>
      </w:r>
      <w:r w:rsidR="6F704448" w:rsidRPr="1BE2FA83">
        <w:rPr>
          <w:rFonts w:ascii="Calibri" w:hAnsi="Calibri" w:cs="Calibri"/>
          <w:sz w:val="24"/>
          <w:szCs w:val="24"/>
        </w:rPr>
        <w:t xml:space="preserve"> contact for </w:t>
      </w:r>
      <w:r w:rsidR="186588BE" w:rsidRPr="1BE2FA83">
        <w:rPr>
          <w:rFonts w:ascii="Calibri" w:hAnsi="Calibri" w:cs="Calibri"/>
          <w:sz w:val="24"/>
          <w:szCs w:val="24"/>
        </w:rPr>
        <w:t xml:space="preserve">prospective </w:t>
      </w:r>
      <w:r w:rsidR="77719CCB" w:rsidRPr="1BE2FA83">
        <w:rPr>
          <w:rFonts w:ascii="Calibri" w:hAnsi="Calibri" w:cs="Calibri"/>
          <w:sz w:val="24"/>
          <w:szCs w:val="24"/>
        </w:rPr>
        <w:t>members</w:t>
      </w:r>
      <w:r w:rsidR="186588BE" w:rsidRPr="1BE2FA83">
        <w:rPr>
          <w:rFonts w:ascii="Calibri" w:hAnsi="Calibri" w:cs="Calibri"/>
          <w:sz w:val="24"/>
          <w:szCs w:val="24"/>
        </w:rPr>
        <w:t xml:space="preserve">, taking them through </w:t>
      </w:r>
      <w:r w:rsidR="1EAAD5BD" w:rsidRPr="1BE2FA83">
        <w:rPr>
          <w:rFonts w:ascii="Calibri" w:hAnsi="Calibri" w:cs="Calibri"/>
          <w:sz w:val="24"/>
          <w:szCs w:val="24"/>
        </w:rPr>
        <w:t xml:space="preserve">the process of </w:t>
      </w:r>
      <w:r w:rsidR="005228DF">
        <w:rPr>
          <w:rFonts w:ascii="Calibri" w:hAnsi="Calibri" w:cs="Calibri"/>
          <w:sz w:val="24"/>
          <w:szCs w:val="24"/>
        </w:rPr>
        <w:t xml:space="preserve">application through </w:t>
      </w:r>
      <w:r w:rsidR="1EAAD5BD" w:rsidRPr="1BE2FA83">
        <w:rPr>
          <w:rFonts w:ascii="Calibri" w:hAnsi="Calibri" w:cs="Calibri"/>
          <w:sz w:val="24"/>
          <w:szCs w:val="24"/>
        </w:rPr>
        <w:t>election</w:t>
      </w:r>
      <w:r w:rsidR="77719CCB" w:rsidRPr="1BE2FA83">
        <w:rPr>
          <w:rFonts w:ascii="Calibri" w:hAnsi="Calibri" w:cs="Calibri"/>
          <w:sz w:val="24"/>
          <w:szCs w:val="24"/>
        </w:rPr>
        <w:t xml:space="preserve"> to Fellowship</w:t>
      </w:r>
      <w:r w:rsidR="252D0AD5" w:rsidRPr="1BE2FA83">
        <w:rPr>
          <w:rFonts w:ascii="Calibri" w:hAnsi="Calibri" w:cs="Calibri"/>
          <w:sz w:val="24"/>
          <w:szCs w:val="24"/>
        </w:rPr>
        <w:t xml:space="preserve">.  </w:t>
      </w:r>
      <w:r w:rsidR="2FBDBF11" w:rsidRPr="1BE2FA83">
        <w:rPr>
          <w:rFonts w:ascii="Calibri" w:hAnsi="Calibri" w:cs="Calibri"/>
          <w:sz w:val="24"/>
          <w:szCs w:val="24"/>
        </w:rPr>
        <w:t xml:space="preserve">As </w:t>
      </w:r>
      <w:r w:rsidR="00D5492D">
        <w:rPr>
          <w:rFonts w:ascii="Calibri" w:hAnsi="Calibri" w:cs="Calibri"/>
          <w:sz w:val="24"/>
          <w:szCs w:val="24"/>
        </w:rPr>
        <w:t>a key</w:t>
      </w:r>
      <w:r w:rsidR="2FBDBF11" w:rsidRPr="1BE2FA83">
        <w:rPr>
          <w:rFonts w:ascii="Calibri" w:hAnsi="Calibri" w:cs="Calibri"/>
          <w:sz w:val="24"/>
          <w:szCs w:val="24"/>
        </w:rPr>
        <w:t xml:space="preserve"> public</w:t>
      </w:r>
      <w:r w:rsidR="7136DFFF" w:rsidRPr="1BE2FA83">
        <w:rPr>
          <w:rFonts w:ascii="Calibri" w:hAnsi="Calibri" w:cs="Calibri"/>
          <w:sz w:val="24"/>
          <w:szCs w:val="24"/>
        </w:rPr>
        <w:t>-</w:t>
      </w:r>
      <w:r w:rsidR="2FBDBF11" w:rsidRPr="1BE2FA83">
        <w:rPr>
          <w:rFonts w:ascii="Calibri" w:hAnsi="Calibri" w:cs="Calibri"/>
          <w:sz w:val="24"/>
          <w:szCs w:val="24"/>
        </w:rPr>
        <w:t xml:space="preserve">facing </w:t>
      </w:r>
      <w:r w:rsidR="16CE9108" w:rsidRPr="1BE2FA83">
        <w:rPr>
          <w:rFonts w:ascii="Calibri" w:hAnsi="Calibri" w:cs="Calibri"/>
          <w:sz w:val="24"/>
          <w:szCs w:val="24"/>
        </w:rPr>
        <w:t xml:space="preserve">member of staff the post-holder </w:t>
      </w:r>
      <w:r w:rsidR="252D0AD5" w:rsidRPr="1BE2FA83">
        <w:rPr>
          <w:rFonts w:ascii="Calibri" w:hAnsi="Calibri" w:cs="Calibri"/>
          <w:sz w:val="24"/>
          <w:szCs w:val="24"/>
        </w:rPr>
        <w:t>will</w:t>
      </w:r>
      <w:r w:rsidR="6F704448" w:rsidRPr="1BE2FA83">
        <w:rPr>
          <w:rFonts w:ascii="Calibri" w:hAnsi="Calibri" w:cs="Calibri"/>
          <w:sz w:val="24"/>
          <w:szCs w:val="24"/>
        </w:rPr>
        <w:t xml:space="preserve"> </w:t>
      </w:r>
      <w:r w:rsidR="6B3C2B59" w:rsidRPr="1BE2FA83">
        <w:rPr>
          <w:rFonts w:ascii="Calibri" w:hAnsi="Calibri" w:cs="Calibri"/>
          <w:sz w:val="24"/>
          <w:szCs w:val="24"/>
        </w:rPr>
        <w:t xml:space="preserve">also </w:t>
      </w:r>
      <w:r w:rsidR="6D4D1AAB" w:rsidRPr="1BE2FA83">
        <w:rPr>
          <w:rFonts w:ascii="Calibri" w:hAnsi="Calibri" w:cs="Calibri"/>
          <w:sz w:val="24"/>
          <w:szCs w:val="24"/>
        </w:rPr>
        <w:t>help with</w:t>
      </w:r>
      <w:r w:rsidR="186588BE" w:rsidRPr="1BE2FA83">
        <w:rPr>
          <w:rFonts w:ascii="Calibri" w:hAnsi="Calibri" w:cs="Calibri"/>
          <w:sz w:val="24"/>
          <w:szCs w:val="24"/>
        </w:rPr>
        <w:t xml:space="preserve"> the </w:t>
      </w:r>
      <w:r w:rsidR="275FBC6D" w:rsidRPr="1BE2FA83">
        <w:rPr>
          <w:rFonts w:ascii="Calibri" w:hAnsi="Calibri" w:cs="Calibri"/>
          <w:sz w:val="24"/>
          <w:szCs w:val="24"/>
        </w:rPr>
        <w:t>process of</w:t>
      </w:r>
      <w:r w:rsidR="366B7146" w:rsidRPr="1BE2FA83">
        <w:rPr>
          <w:rFonts w:ascii="Calibri" w:hAnsi="Calibri" w:cs="Calibri"/>
          <w:sz w:val="24"/>
          <w:szCs w:val="24"/>
        </w:rPr>
        <w:t xml:space="preserve"> planning and</w:t>
      </w:r>
      <w:r w:rsidR="275FBC6D" w:rsidRPr="1BE2FA83">
        <w:rPr>
          <w:rFonts w:ascii="Calibri" w:hAnsi="Calibri" w:cs="Calibri"/>
          <w:sz w:val="24"/>
          <w:szCs w:val="24"/>
        </w:rPr>
        <w:t xml:space="preserve"> </w:t>
      </w:r>
      <w:r w:rsidR="31462CAD" w:rsidRPr="1BE2FA83">
        <w:rPr>
          <w:rFonts w:ascii="Calibri" w:hAnsi="Calibri" w:cs="Calibri"/>
          <w:sz w:val="24"/>
          <w:szCs w:val="24"/>
        </w:rPr>
        <w:t xml:space="preserve">hosting Society </w:t>
      </w:r>
      <w:r w:rsidR="69D2A2AE" w:rsidRPr="1BE2FA83">
        <w:rPr>
          <w:rFonts w:ascii="Calibri" w:hAnsi="Calibri" w:cs="Calibri"/>
          <w:sz w:val="24"/>
          <w:szCs w:val="24"/>
        </w:rPr>
        <w:t xml:space="preserve">online and in person </w:t>
      </w:r>
      <w:r w:rsidR="31462CAD" w:rsidRPr="1BE2FA83">
        <w:rPr>
          <w:rFonts w:ascii="Calibri" w:hAnsi="Calibri" w:cs="Calibri"/>
          <w:sz w:val="24"/>
          <w:szCs w:val="24"/>
        </w:rPr>
        <w:t>events</w:t>
      </w:r>
      <w:r w:rsidRPr="1BE2FA83">
        <w:rPr>
          <w:rFonts w:ascii="Calibri" w:hAnsi="Calibri" w:cs="Calibri"/>
          <w:sz w:val="24"/>
          <w:szCs w:val="24"/>
        </w:rPr>
        <w:t>.</w:t>
      </w:r>
    </w:p>
    <w:p w14:paraId="4BD1877F" w14:textId="213FF945" w:rsidR="008B589A" w:rsidRPr="00974DD9" w:rsidRDefault="008B589A" w:rsidP="008B589A">
      <w:pPr>
        <w:ind w:left="720"/>
        <w:rPr>
          <w:rFonts w:ascii="Calibri" w:hAnsi="Calibri" w:cs="Calibri"/>
          <w:sz w:val="24"/>
          <w:szCs w:val="24"/>
        </w:rPr>
      </w:pPr>
      <w:r w:rsidRPr="00BC7A2E">
        <w:rPr>
          <w:rStyle w:val="Heading2Char"/>
          <w:rFonts w:ascii="Calibri" w:hAnsi="Calibri" w:cs="Calibri"/>
          <w:sz w:val="24"/>
          <w:szCs w:val="24"/>
        </w:rPr>
        <w:t>Deadline for applications:</w:t>
      </w:r>
      <w:r w:rsidRPr="00BC7A2E">
        <w:rPr>
          <w:rFonts w:ascii="Calibri" w:hAnsi="Calibri" w:cs="Calibri"/>
          <w:sz w:val="24"/>
          <w:szCs w:val="24"/>
        </w:rPr>
        <w:t xml:space="preserve"> </w:t>
      </w:r>
      <w:r w:rsidR="00BC7A2E" w:rsidRPr="00974DD9">
        <w:rPr>
          <w:rFonts w:ascii="Calibri" w:hAnsi="Calibri" w:cs="Calibri"/>
          <w:sz w:val="24"/>
          <w:szCs w:val="24"/>
        </w:rPr>
        <w:t xml:space="preserve">Midnight on </w:t>
      </w:r>
      <w:r w:rsidR="00D43368">
        <w:rPr>
          <w:rFonts w:ascii="Calibri" w:hAnsi="Calibri" w:cs="Calibri"/>
          <w:sz w:val="24"/>
          <w:szCs w:val="24"/>
        </w:rPr>
        <w:t>Monday</w:t>
      </w:r>
      <w:r w:rsidR="00BC7A2E" w:rsidRPr="00974DD9">
        <w:rPr>
          <w:rFonts w:ascii="Calibri" w:hAnsi="Calibri" w:cs="Calibri"/>
          <w:sz w:val="24"/>
          <w:szCs w:val="24"/>
        </w:rPr>
        <w:t xml:space="preserve"> </w:t>
      </w:r>
      <w:r w:rsidR="0005750D" w:rsidRPr="00974DD9">
        <w:rPr>
          <w:rFonts w:ascii="Calibri" w:hAnsi="Calibri" w:cs="Calibri"/>
          <w:sz w:val="24"/>
          <w:szCs w:val="24"/>
        </w:rPr>
        <w:t>30th November 2020</w:t>
      </w:r>
      <w:r w:rsidR="00BC7A2E" w:rsidRPr="00974DD9">
        <w:rPr>
          <w:rFonts w:ascii="Calibri" w:hAnsi="Calibri" w:cs="Calibri"/>
          <w:sz w:val="24"/>
          <w:szCs w:val="24"/>
        </w:rPr>
        <w:t xml:space="preserve">. It is expected that interviews will be held </w:t>
      </w:r>
      <w:r w:rsidR="00BF32E8">
        <w:rPr>
          <w:rFonts w:ascii="Calibri" w:hAnsi="Calibri" w:cs="Calibri"/>
          <w:sz w:val="24"/>
          <w:szCs w:val="24"/>
        </w:rPr>
        <w:t xml:space="preserve">online </w:t>
      </w:r>
      <w:r w:rsidR="00254F64" w:rsidRPr="00974DD9">
        <w:rPr>
          <w:rFonts w:ascii="Calibri" w:hAnsi="Calibri" w:cs="Calibri"/>
          <w:sz w:val="24"/>
          <w:szCs w:val="24"/>
        </w:rPr>
        <w:t>in the week of 14th December</w:t>
      </w:r>
      <w:r w:rsidR="00BC7A2E" w:rsidRPr="00974DD9">
        <w:rPr>
          <w:rFonts w:ascii="Calibri" w:hAnsi="Calibri" w:cs="Calibri"/>
          <w:sz w:val="24"/>
          <w:szCs w:val="24"/>
        </w:rPr>
        <w:t>.</w:t>
      </w:r>
    </w:p>
    <w:p w14:paraId="4047F272" w14:textId="62CD2F89" w:rsidR="008B589A" w:rsidRPr="00974DD9" w:rsidRDefault="008B589A" w:rsidP="008B589A">
      <w:pPr>
        <w:ind w:left="720"/>
        <w:rPr>
          <w:rFonts w:ascii="Calibri" w:hAnsi="Calibri" w:cs="Calibri"/>
          <w:sz w:val="24"/>
          <w:szCs w:val="24"/>
        </w:rPr>
      </w:pPr>
      <w:r w:rsidRPr="00974DD9">
        <w:rPr>
          <w:rStyle w:val="Heading2Char"/>
          <w:rFonts w:ascii="Calibri" w:hAnsi="Calibri" w:cs="Calibri"/>
          <w:sz w:val="24"/>
          <w:szCs w:val="24"/>
        </w:rPr>
        <w:t>Starting salary:</w:t>
      </w:r>
      <w:r w:rsidRPr="00974DD9">
        <w:rPr>
          <w:rFonts w:ascii="Calibri" w:hAnsi="Calibri" w:cs="Calibri"/>
          <w:sz w:val="24"/>
          <w:szCs w:val="24"/>
        </w:rPr>
        <w:t xml:space="preserve"> </w:t>
      </w:r>
      <w:r w:rsidR="00BC7A2E" w:rsidRPr="00974DD9">
        <w:rPr>
          <w:rFonts w:ascii="Calibri" w:hAnsi="Calibri" w:cs="Calibri"/>
          <w:sz w:val="24"/>
          <w:szCs w:val="24"/>
        </w:rPr>
        <w:t>£19,</w:t>
      </w:r>
      <w:r w:rsidR="00DC5104">
        <w:rPr>
          <w:rFonts w:ascii="Calibri" w:hAnsi="Calibri" w:cs="Calibri"/>
          <w:sz w:val="24"/>
          <w:szCs w:val="24"/>
        </w:rPr>
        <w:t>350</w:t>
      </w:r>
      <w:r w:rsidR="00BC7A2E" w:rsidRPr="00974DD9">
        <w:rPr>
          <w:rFonts w:ascii="Calibri" w:hAnsi="Calibri" w:cs="Calibri"/>
          <w:sz w:val="24"/>
          <w:szCs w:val="24"/>
        </w:rPr>
        <w:t>, with a 10% pension contribution, flexible working</w:t>
      </w:r>
      <w:r w:rsidRPr="00974DD9">
        <w:rPr>
          <w:rFonts w:ascii="Calibri" w:hAnsi="Calibri" w:cs="Calibri"/>
          <w:sz w:val="24"/>
          <w:szCs w:val="24"/>
        </w:rPr>
        <w:t xml:space="preserve">. </w:t>
      </w:r>
    </w:p>
    <w:p w14:paraId="232CDB0E" w14:textId="4F1186E2" w:rsidR="008B589A" w:rsidRPr="00974DD9" w:rsidRDefault="008B589A" w:rsidP="008B589A">
      <w:pPr>
        <w:ind w:left="720"/>
        <w:rPr>
          <w:rFonts w:ascii="Calibri" w:hAnsi="Calibri" w:cs="Calibri"/>
          <w:sz w:val="24"/>
          <w:szCs w:val="24"/>
        </w:rPr>
      </w:pPr>
      <w:r w:rsidRPr="00974DD9">
        <w:rPr>
          <w:rStyle w:val="Heading2Char"/>
          <w:rFonts w:ascii="Calibri" w:hAnsi="Calibri" w:cs="Calibri"/>
          <w:sz w:val="24"/>
          <w:szCs w:val="24"/>
        </w:rPr>
        <w:t xml:space="preserve">Hours: </w:t>
      </w:r>
      <w:r w:rsidRPr="00974DD9">
        <w:rPr>
          <w:rFonts w:ascii="Calibri" w:hAnsi="Calibri" w:cs="Calibri"/>
          <w:sz w:val="24"/>
          <w:szCs w:val="24"/>
        </w:rPr>
        <w:t xml:space="preserve">5 days a week/37 hours a week. This is a permanent post with a probation period of 6 months. </w:t>
      </w:r>
      <w:r w:rsidR="00BC7A2E" w:rsidRPr="00974DD9">
        <w:rPr>
          <w:rFonts w:ascii="Calibri" w:hAnsi="Calibri" w:cs="Calibri"/>
          <w:sz w:val="24"/>
          <w:szCs w:val="24"/>
        </w:rPr>
        <w:t>Occasional evening and weekend work</w:t>
      </w:r>
      <w:r w:rsidR="00851CB6" w:rsidRPr="00974DD9">
        <w:rPr>
          <w:rFonts w:ascii="Calibri" w:hAnsi="Calibri" w:cs="Calibri"/>
          <w:sz w:val="24"/>
          <w:szCs w:val="24"/>
        </w:rPr>
        <w:t>ing</w:t>
      </w:r>
      <w:r w:rsidR="00BC7A2E" w:rsidRPr="00974DD9">
        <w:rPr>
          <w:rFonts w:ascii="Calibri" w:hAnsi="Calibri" w:cs="Calibri"/>
          <w:sz w:val="24"/>
          <w:szCs w:val="24"/>
        </w:rPr>
        <w:t xml:space="preserve"> is required.</w:t>
      </w:r>
    </w:p>
    <w:p w14:paraId="0ADC612F" w14:textId="77777777" w:rsidR="008B589A" w:rsidRPr="00BC7A2E" w:rsidRDefault="008B589A" w:rsidP="008B589A">
      <w:pPr>
        <w:ind w:left="720"/>
        <w:rPr>
          <w:rFonts w:ascii="Calibri" w:hAnsi="Calibri" w:cs="Calibri"/>
          <w:sz w:val="24"/>
          <w:szCs w:val="24"/>
        </w:rPr>
      </w:pPr>
      <w:r w:rsidRPr="00974DD9">
        <w:rPr>
          <w:rStyle w:val="Heading2Char"/>
          <w:rFonts w:ascii="Calibri" w:hAnsi="Calibri" w:cs="Calibri"/>
          <w:sz w:val="24"/>
          <w:szCs w:val="24"/>
        </w:rPr>
        <w:t>Annual leave</w:t>
      </w:r>
      <w:r w:rsidRPr="00974DD9">
        <w:rPr>
          <w:rFonts w:ascii="Calibri" w:hAnsi="Calibri" w:cs="Calibri"/>
          <w:sz w:val="24"/>
          <w:szCs w:val="24"/>
        </w:rPr>
        <w:t>: There is an An</w:t>
      </w:r>
      <w:r w:rsidR="00CB4DE6" w:rsidRPr="00974DD9">
        <w:rPr>
          <w:rFonts w:ascii="Calibri" w:hAnsi="Calibri" w:cs="Calibri"/>
          <w:sz w:val="24"/>
          <w:szCs w:val="24"/>
        </w:rPr>
        <w:t xml:space="preserve">nual Leave allowance of 38 days, </w:t>
      </w:r>
      <w:r w:rsidRPr="00974DD9">
        <w:rPr>
          <w:rFonts w:ascii="Calibri" w:hAnsi="Calibri" w:cs="Calibri"/>
          <w:sz w:val="24"/>
          <w:szCs w:val="24"/>
        </w:rPr>
        <w:t>which includes the statutory 28 days as well as public and privilege holidays.</w:t>
      </w:r>
      <w:r w:rsidRPr="00BC7A2E">
        <w:rPr>
          <w:rFonts w:ascii="Calibri" w:hAnsi="Calibri" w:cs="Calibri"/>
          <w:sz w:val="24"/>
          <w:szCs w:val="24"/>
        </w:rPr>
        <w:t xml:space="preserve"> </w:t>
      </w:r>
    </w:p>
    <w:p w14:paraId="43890B49" w14:textId="57715D80" w:rsidR="008B589A" w:rsidRPr="00BC7A2E" w:rsidRDefault="008B589A" w:rsidP="008B589A">
      <w:pPr>
        <w:pStyle w:val="NoSpacing"/>
        <w:ind w:left="720"/>
        <w:rPr>
          <w:rFonts w:ascii="Calibri" w:hAnsi="Calibri" w:cs="Calibri"/>
          <w:sz w:val="24"/>
          <w:szCs w:val="24"/>
        </w:rPr>
      </w:pPr>
      <w:r w:rsidRPr="00974DD9">
        <w:rPr>
          <w:rStyle w:val="Heading2Char"/>
          <w:rFonts w:ascii="Calibri" w:hAnsi="Calibri" w:cs="Calibri"/>
          <w:sz w:val="24"/>
          <w:szCs w:val="24"/>
        </w:rPr>
        <w:t>Location:</w:t>
      </w:r>
      <w:r w:rsidRPr="00974DD9">
        <w:rPr>
          <w:rFonts w:ascii="Calibri" w:hAnsi="Calibri" w:cs="Calibri"/>
          <w:sz w:val="24"/>
          <w:szCs w:val="24"/>
        </w:rPr>
        <w:t xml:space="preserve"> </w:t>
      </w:r>
      <w:r w:rsidRPr="5BE598FE">
        <w:rPr>
          <w:rFonts w:ascii="Calibri" w:hAnsi="Calibri" w:cs="Calibri"/>
          <w:sz w:val="24"/>
          <w:szCs w:val="24"/>
        </w:rPr>
        <w:t xml:space="preserve">The Society staff accommodation </w:t>
      </w:r>
      <w:r w:rsidR="00C563DB" w:rsidRPr="5BE598FE">
        <w:rPr>
          <w:rFonts w:ascii="Calibri" w:hAnsi="Calibri" w:cs="Calibri"/>
          <w:sz w:val="24"/>
          <w:szCs w:val="24"/>
        </w:rPr>
        <w:t>is in</w:t>
      </w:r>
      <w:r w:rsidRPr="5BE598FE">
        <w:rPr>
          <w:rFonts w:ascii="Calibri" w:hAnsi="Calibri" w:cs="Calibri"/>
          <w:sz w:val="24"/>
          <w:szCs w:val="24"/>
        </w:rPr>
        <w:t xml:space="preserve"> the National Museum of Scotland building in Chambers Street, Edinburgh. Society staff must comply with National Museums Scotland policies regarding security, access, health and safety, smoking etc.  </w:t>
      </w:r>
      <w:r w:rsidR="004F034D" w:rsidRPr="5BE598FE">
        <w:rPr>
          <w:rFonts w:ascii="Calibri" w:hAnsi="Calibri" w:cs="Calibri"/>
          <w:sz w:val="24"/>
          <w:szCs w:val="24"/>
        </w:rPr>
        <w:t>At this time the Society staff are working from home due to the pandemic</w:t>
      </w:r>
      <w:r w:rsidR="004E49FE" w:rsidRPr="5BE598FE">
        <w:rPr>
          <w:rFonts w:ascii="Calibri" w:hAnsi="Calibri" w:cs="Calibri"/>
          <w:sz w:val="24"/>
          <w:szCs w:val="24"/>
        </w:rPr>
        <w:t>.</w:t>
      </w:r>
    </w:p>
    <w:p w14:paraId="7B82C6BC" w14:textId="77777777" w:rsidR="008B589A" w:rsidRPr="00BC7A2E" w:rsidRDefault="008B589A" w:rsidP="008B589A">
      <w:pPr>
        <w:pStyle w:val="NoSpacing"/>
        <w:rPr>
          <w:rFonts w:ascii="Calibri" w:hAnsi="Calibri" w:cs="Calibri"/>
          <w:sz w:val="24"/>
          <w:szCs w:val="24"/>
        </w:rPr>
      </w:pPr>
    </w:p>
    <w:p w14:paraId="630F049E" w14:textId="15B65196" w:rsidR="008B589A" w:rsidRPr="00BC7A2E" w:rsidRDefault="00BC7A2E" w:rsidP="008B589A">
      <w:pPr>
        <w:pStyle w:val="Heading1"/>
        <w:rPr>
          <w:rFonts w:ascii="Calibri" w:hAnsi="Calibri" w:cs="Calibri"/>
          <w:sz w:val="24"/>
          <w:szCs w:val="24"/>
        </w:rPr>
      </w:pPr>
      <w:r w:rsidRPr="00BC7A2E">
        <w:rPr>
          <w:rFonts w:ascii="Calibri" w:hAnsi="Calibri" w:cs="Calibri"/>
          <w:sz w:val="24"/>
          <w:szCs w:val="24"/>
        </w:rPr>
        <w:t xml:space="preserve">MAIN RESPONSIBILITIES: </w:t>
      </w:r>
    </w:p>
    <w:p w14:paraId="3ADCB343" w14:textId="77777777" w:rsidR="00CA5BDD" w:rsidRDefault="00CA5BDD" w:rsidP="00CA5BDD">
      <w:pPr>
        <w:numPr>
          <w:ilvl w:val="0"/>
          <w:numId w:val="8"/>
        </w:numPr>
        <w:contextualSpacing/>
        <w:rPr>
          <w:rFonts w:ascii="Calibri" w:eastAsia="Times New Roman" w:hAnsi="Calibri" w:cs="Calibri"/>
          <w:sz w:val="24"/>
          <w:szCs w:val="24"/>
        </w:rPr>
      </w:pPr>
      <w:r>
        <w:rPr>
          <w:rFonts w:ascii="Calibri" w:eastAsia="Times New Roman" w:hAnsi="Calibri" w:cs="Calibri"/>
          <w:sz w:val="24"/>
          <w:szCs w:val="24"/>
        </w:rPr>
        <w:t>First point of contact with members.</w:t>
      </w:r>
    </w:p>
    <w:p w14:paraId="3FD5DA2C" w14:textId="77777777" w:rsidR="00CA5BDD" w:rsidRPr="00D206C8" w:rsidRDefault="00CA5BDD" w:rsidP="00CA5BDD">
      <w:pPr>
        <w:numPr>
          <w:ilvl w:val="0"/>
          <w:numId w:val="8"/>
        </w:numPr>
        <w:contextualSpacing/>
        <w:rPr>
          <w:rFonts w:ascii="Calibri" w:eastAsia="Times New Roman" w:hAnsi="Calibri" w:cs="Calibri"/>
          <w:sz w:val="24"/>
          <w:szCs w:val="24"/>
        </w:rPr>
      </w:pPr>
      <w:r>
        <w:rPr>
          <w:rFonts w:ascii="Calibri" w:eastAsia="Times New Roman" w:hAnsi="Calibri" w:cs="Calibri"/>
          <w:sz w:val="24"/>
          <w:szCs w:val="24"/>
        </w:rPr>
        <w:t>A</w:t>
      </w:r>
      <w:r w:rsidRPr="00D206C8">
        <w:rPr>
          <w:rFonts w:ascii="Calibri" w:eastAsia="Times New Roman" w:hAnsi="Calibri" w:cs="Calibri"/>
          <w:sz w:val="24"/>
          <w:szCs w:val="24"/>
        </w:rPr>
        <w:t xml:space="preserve">dministration </w:t>
      </w:r>
      <w:r>
        <w:rPr>
          <w:rFonts w:ascii="Calibri" w:eastAsia="Times New Roman" w:hAnsi="Calibri" w:cs="Calibri"/>
          <w:sz w:val="24"/>
          <w:szCs w:val="24"/>
        </w:rPr>
        <w:t>of membership</w:t>
      </w:r>
      <w:r w:rsidRPr="00D206C8">
        <w:rPr>
          <w:rFonts w:ascii="Calibri" w:eastAsia="Times New Roman" w:hAnsi="Calibri" w:cs="Calibri"/>
          <w:sz w:val="24"/>
          <w:szCs w:val="24"/>
        </w:rPr>
        <w:t xml:space="preserve"> database.</w:t>
      </w:r>
    </w:p>
    <w:p w14:paraId="0A1F92BE" w14:textId="77777777" w:rsidR="00CA5BDD" w:rsidRPr="00D206C8" w:rsidRDefault="00CA5BDD" w:rsidP="00CA5BDD">
      <w:pPr>
        <w:numPr>
          <w:ilvl w:val="0"/>
          <w:numId w:val="8"/>
        </w:numPr>
        <w:contextualSpacing/>
        <w:rPr>
          <w:rFonts w:ascii="Calibri" w:eastAsia="Times New Roman" w:hAnsi="Calibri" w:cs="Calibri"/>
          <w:sz w:val="24"/>
          <w:szCs w:val="24"/>
        </w:rPr>
      </w:pPr>
      <w:r>
        <w:rPr>
          <w:rFonts w:ascii="Calibri" w:eastAsia="Times New Roman" w:hAnsi="Calibri" w:cs="Calibri"/>
          <w:sz w:val="24"/>
          <w:szCs w:val="24"/>
        </w:rPr>
        <w:t>E</w:t>
      </w:r>
      <w:r w:rsidRPr="00D206C8">
        <w:rPr>
          <w:rFonts w:ascii="Calibri" w:eastAsia="Times New Roman" w:hAnsi="Calibri" w:cs="Calibri"/>
          <w:sz w:val="24"/>
          <w:szCs w:val="24"/>
        </w:rPr>
        <w:t xml:space="preserve">vent organisation and delivery. </w:t>
      </w:r>
    </w:p>
    <w:p w14:paraId="784D44CF" w14:textId="77777777" w:rsidR="00CA5BDD" w:rsidRPr="00D206C8" w:rsidRDefault="00CA5BDD" w:rsidP="00CA5BDD">
      <w:pPr>
        <w:numPr>
          <w:ilvl w:val="0"/>
          <w:numId w:val="8"/>
        </w:numPr>
        <w:contextualSpacing/>
        <w:rPr>
          <w:rFonts w:ascii="Calibri" w:eastAsia="Times New Roman" w:hAnsi="Calibri" w:cs="Calibri"/>
          <w:sz w:val="24"/>
          <w:szCs w:val="24"/>
        </w:rPr>
      </w:pPr>
      <w:r w:rsidRPr="00D206C8">
        <w:rPr>
          <w:rFonts w:ascii="Calibri" w:eastAsia="Times New Roman" w:hAnsi="Calibri" w:cs="Calibri"/>
          <w:sz w:val="24"/>
          <w:szCs w:val="24"/>
        </w:rPr>
        <w:t xml:space="preserve">Assisting </w:t>
      </w:r>
      <w:r>
        <w:rPr>
          <w:rFonts w:ascii="Calibri" w:eastAsia="Times New Roman" w:hAnsi="Calibri" w:cs="Calibri"/>
          <w:sz w:val="24"/>
          <w:szCs w:val="24"/>
        </w:rPr>
        <w:t>staff and members with</w:t>
      </w:r>
      <w:r w:rsidRPr="00D206C8">
        <w:rPr>
          <w:rFonts w:ascii="Calibri" w:eastAsia="Times New Roman" w:hAnsi="Calibri" w:cs="Calibri"/>
          <w:sz w:val="24"/>
          <w:szCs w:val="24"/>
        </w:rPr>
        <w:t xml:space="preserve"> membership</w:t>
      </w:r>
      <w:r>
        <w:rPr>
          <w:rFonts w:ascii="Calibri" w:eastAsia="Times New Roman" w:hAnsi="Calibri" w:cs="Calibri"/>
          <w:sz w:val="24"/>
          <w:szCs w:val="24"/>
        </w:rPr>
        <w:t xml:space="preserve"> queries</w:t>
      </w:r>
      <w:r w:rsidRPr="00D206C8">
        <w:rPr>
          <w:rFonts w:ascii="Calibri" w:eastAsia="Times New Roman" w:hAnsi="Calibri" w:cs="Calibri"/>
          <w:sz w:val="24"/>
          <w:szCs w:val="24"/>
        </w:rPr>
        <w:t xml:space="preserve">. </w:t>
      </w:r>
    </w:p>
    <w:p w14:paraId="5D0FF33E" w14:textId="77777777" w:rsidR="00BC7A2E" w:rsidRPr="00BC7A2E" w:rsidRDefault="00BC7A2E" w:rsidP="00BC7A2E">
      <w:pPr>
        <w:pStyle w:val="Heading1"/>
        <w:rPr>
          <w:rFonts w:ascii="Calibri" w:hAnsi="Calibri" w:cs="Calibri"/>
          <w:sz w:val="24"/>
          <w:szCs w:val="24"/>
        </w:rPr>
      </w:pPr>
      <w:r w:rsidRPr="00BC7A2E">
        <w:rPr>
          <w:rFonts w:ascii="Calibri" w:hAnsi="Calibri" w:cs="Calibri"/>
          <w:sz w:val="24"/>
          <w:szCs w:val="24"/>
        </w:rPr>
        <w:t>CURRENT PROCESSES</w:t>
      </w:r>
    </w:p>
    <w:p w14:paraId="707D361A" w14:textId="1A9EF962" w:rsidR="004E10E2" w:rsidRDefault="004E10E2" w:rsidP="00BC7A2E">
      <w:pPr>
        <w:rPr>
          <w:rFonts w:ascii="Calibri" w:hAnsi="Calibri" w:cs="Calibri"/>
          <w:sz w:val="24"/>
          <w:szCs w:val="24"/>
        </w:rPr>
      </w:pPr>
      <w:r>
        <w:rPr>
          <w:rFonts w:ascii="Calibri" w:hAnsi="Calibri" w:cs="Calibri"/>
          <w:sz w:val="24"/>
          <w:szCs w:val="24"/>
        </w:rPr>
        <w:t xml:space="preserve">Current processes are affected by two major considerations: the pandemic means that </w:t>
      </w:r>
      <w:r w:rsidR="00654C26">
        <w:rPr>
          <w:rFonts w:ascii="Calibri" w:hAnsi="Calibri" w:cs="Calibri"/>
          <w:sz w:val="24"/>
          <w:szCs w:val="24"/>
        </w:rPr>
        <w:t xml:space="preserve">all working will be </w:t>
      </w:r>
      <w:r w:rsidR="00C226C0">
        <w:rPr>
          <w:rFonts w:ascii="Calibri" w:hAnsi="Calibri" w:cs="Calibri"/>
          <w:sz w:val="24"/>
          <w:szCs w:val="24"/>
        </w:rPr>
        <w:t xml:space="preserve">remote from the office </w:t>
      </w:r>
      <w:r w:rsidR="00654C26">
        <w:rPr>
          <w:rFonts w:ascii="Calibri" w:hAnsi="Calibri" w:cs="Calibri"/>
          <w:sz w:val="24"/>
          <w:szCs w:val="24"/>
        </w:rPr>
        <w:t xml:space="preserve">until it is safe to do otherwise, and the Society is in </w:t>
      </w:r>
      <w:r w:rsidR="00654C26">
        <w:rPr>
          <w:rFonts w:ascii="Calibri" w:hAnsi="Calibri" w:cs="Calibri"/>
          <w:sz w:val="24"/>
          <w:szCs w:val="24"/>
        </w:rPr>
        <w:lastRenderedPageBreak/>
        <w:t>the process of changing its membership database software</w:t>
      </w:r>
      <w:r w:rsidR="00785C17">
        <w:rPr>
          <w:rFonts w:ascii="Calibri" w:hAnsi="Calibri" w:cs="Calibri"/>
          <w:sz w:val="24"/>
          <w:szCs w:val="24"/>
        </w:rPr>
        <w:t xml:space="preserve">, which </w:t>
      </w:r>
      <w:r w:rsidR="006C6B16">
        <w:rPr>
          <w:rFonts w:ascii="Calibri" w:hAnsi="Calibri" w:cs="Calibri"/>
          <w:sz w:val="24"/>
          <w:szCs w:val="24"/>
        </w:rPr>
        <w:t xml:space="preserve">will </w:t>
      </w:r>
      <w:r w:rsidR="00785C17">
        <w:rPr>
          <w:rFonts w:ascii="Calibri" w:hAnsi="Calibri" w:cs="Calibri"/>
          <w:sz w:val="24"/>
          <w:szCs w:val="24"/>
        </w:rPr>
        <w:t>impact on the processes required in future.</w:t>
      </w:r>
    </w:p>
    <w:p w14:paraId="5FD1F0BA" w14:textId="45E5DAAB" w:rsidR="00055C1D" w:rsidRDefault="00FE5743" w:rsidP="00BC7A2E">
      <w:pPr>
        <w:rPr>
          <w:rFonts w:ascii="Calibri" w:hAnsi="Calibri" w:cs="Calibri"/>
          <w:sz w:val="24"/>
          <w:szCs w:val="24"/>
        </w:rPr>
      </w:pPr>
      <w:r>
        <w:rPr>
          <w:rFonts w:ascii="Calibri" w:hAnsi="Calibri" w:cs="Calibri"/>
          <w:sz w:val="24"/>
          <w:szCs w:val="24"/>
        </w:rPr>
        <w:t xml:space="preserve">While the post-holder is expected to </w:t>
      </w:r>
      <w:r w:rsidR="00E72715">
        <w:rPr>
          <w:rFonts w:ascii="Calibri" w:hAnsi="Calibri" w:cs="Calibri"/>
          <w:sz w:val="24"/>
          <w:szCs w:val="24"/>
        </w:rPr>
        <w:t>have e</w:t>
      </w:r>
      <w:r w:rsidR="00E72715" w:rsidRPr="00E72715">
        <w:rPr>
          <w:rFonts w:ascii="Calibri" w:hAnsi="Calibri" w:cs="Calibri"/>
          <w:sz w:val="24"/>
          <w:szCs w:val="24"/>
        </w:rPr>
        <w:t xml:space="preserve">xcellent organisational and time-management skills with </w:t>
      </w:r>
      <w:r w:rsidR="00E72715">
        <w:rPr>
          <w:rFonts w:ascii="Calibri" w:hAnsi="Calibri" w:cs="Calibri"/>
          <w:sz w:val="24"/>
          <w:szCs w:val="24"/>
        </w:rPr>
        <w:t xml:space="preserve">the </w:t>
      </w:r>
      <w:r w:rsidR="00E72715" w:rsidRPr="00E72715">
        <w:rPr>
          <w:rFonts w:ascii="Calibri" w:hAnsi="Calibri" w:cs="Calibri"/>
          <w:sz w:val="24"/>
          <w:szCs w:val="24"/>
        </w:rPr>
        <w:t xml:space="preserve">ability to prioritise </w:t>
      </w:r>
      <w:r w:rsidR="00E72715">
        <w:rPr>
          <w:rFonts w:ascii="Calibri" w:hAnsi="Calibri" w:cs="Calibri"/>
          <w:sz w:val="24"/>
          <w:szCs w:val="24"/>
        </w:rPr>
        <w:t xml:space="preserve">their </w:t>
      </w:r>
      <w:r w:rsidR="00E72715" w:rsidRPr="00E72715">
        <w:rPr>
          <w:rFonts w:ascii="Calibri" w:hAnsi="Calibri" w:cs="Calibri"/>
          <w:sz w:val="24"/>
          <w:szCs w:val="24"/>
        </w:rPr>
        <w:t xml:space="preserve">workload to meet deadlines and work on </w:t>
      </w:r>
      <w:r w:rsidR="00E72715">
        <w:rPr>
          <w:rFonts w:ascii="Calibri" w:hAnsi="Calibri" w:cs="Calibri"/>
          <w:sz w:val="24"/>
          <w:szCs w:val="24"/>
        </w:rPr>
        <w:t xml:space="preserve">their </w:t>
      </w:r>
      <w:r w:rsidR="00E72715" w:rsidRPr="00E72715">
        <w:rPr>
          <w:rFonts w:ascii="Calibri" w:hAnsi="Calibri" w:cs="Calibri"/>
          <w:sz w:val="24"/>
          <w:szCs w:val="24"/>
        </w:rPr>
        <w:t>own initiative</w:t>
      </w:r>
      <w:r w:rsidR="00E72715">
        <w:rPr>
          <w:rFonts w:ascii="Calibri" w:hAnsi="Calibri" w:cs="Calibri"/>
          <w:sz w:val="24"/>
          <w:szCs w:val="24"/>
        </w:rPr>
        <w:t>, they</w:t>
      </w:r>
      <w:r w:rsidR="00055C1D">
        <w:rPr>
          <w:rFonts w:ascii="Calibri" w:hAnsi="Calibri" w:cs="Calibri"/>
          <w:sz w:val="24"/>
          <w:szCs w:val="24"/>
        </w:rPr>
        <w:t xml:space="preserve"> will work closely with the Fellowship and Development Manager in delivering on Societ</w:t>
      </w:r>
      <w:r w:rsidR="005A47DC">
        <w:rPr>
          <w:rFonts w:ascii="Calibri" w:hAnsi="Calibri" w:cs="Calibri"/>
          <w:sz w:val="24"/>
          <w:szCs w:val="24"/>
        </w:rPr>
        <w:t>y</w:t>
      </w:r>
      <w:r w:rsidR="00055C1D">
        <w:rPr>
          <w:rFonts w:ascii="Calibri" w:hAnsi="Calibri" w:cs="Calibri"/>
          <w:sz w:val="24"/>
          <w:szCs w:val="24"/>
        </w:rPr>
        <w:t xml:space="preserve"> strategic aims</w:t>
      </w:r>
      <w:r w:rsidR="005A47DC">
        <w:rPr>
          <w:rFonts w:ascii="Calibri" w:hAnsi="Calibri" w:cs="Calibri"/>
          <w:sz w:val="24"/>
          <w:szCs w:val="24"/>
        </w:rPr>
        <w:t xml:space="preserve"> and practical day-to-day issues.</w:t>
      </w:r>
      <w:r w:rsidR="00212324">
        <w:rPr>
          <w:rFonts w:ascii="Calibri" w:hAnsi="Calibri" w:cs="Calibri"/>
          <w:sz w:val="24"/>
          <w:szCs w:val="24"/>
        </w:rPr>
        <w:t xml:space="preserve"> As part of a relatively small team </w:t>
      </w:r>
      <w:r w:rsidR="00B36E06">
        <w:rPr>
          <w:rFonts w:ascii="Calibri" w:hAnsi="Calibri" w:cs="Calibri"/>
          <w:sz w:val="24"/>
          <w:szCs w:val="24"/>
        </w:rPr>
        <w:t xml:space="preserve">the post-holder will </w:t>
      </w:r>
      <w:r w:rsidR="006C6684">
        <w:rPr>
          <w:rFonts w:ascii="Calibri" w:hAnsi="Calibri" w:cs="Calibri"/>
          <w:sz w:val="24"/>
          <w:szCs w:val="24"/>
        </w:rPr>
        <w:t xml:space="preserve">also </w:t>
      </w:r>
      <w:r w:rsidR="00B36E06">
        <w:rPr>
          <w:rFonts w:ascii="Calibri" w:hAnsi="Calibri" w:cs="Calibri"/>
          <w:sz w:val="24"/>
          <w:szCs w:val="24"/>
        </w:rPr>
        <w:t>assist</w:t>
      </w:r>
      <w:r w:rsidR="00B36E06" w:rsidRPr="00B36E06">
        <w:rPr>
          <w:rFonts w:ascii="Calibri" w:hAnsi="Calibri" w:cs="Calibri"/>
          <w:sz w:val="24"/>
          <w:szCs w:val="24"/>
        </w:rPr>
        <w:t xml:space="preserve"> other staff </w:t>
      </w:r>
      <w:r w:rsidR="00B36E06">
        <w:rPr>
          <w:rFonts w:ascii="Calibri" w:hAnsi="Calibri" w:cs="Calibri"/>
          <w:sz w:val="24"/>
          <w:szCs w:val="24"/>
        </w:rPr>
        <w:t xml:space="preserve">with membership queries and </w:t>
      </w:r>
      <w:r w:rsidR="008D1881">
        <w:rPr>
          <w:rFonts w:ascii="Calibri" w:hAnsi="Calibri" w:cs="Calibri"/>
          <w:sz w:val="24"/>
          <w:szCs w:val="24"/>
        </w:rPr>
        <w:t>administration as necessary.</w:t>
      </w:r>
    </w:p>
    <w:p w14:paraId="47F36704" w14:textId="7587F671" w:rsidR="00BC7A2E" w:rsidRPr="00BC7A2E" w:rsidRDefault="003546DB" w:rsidP="00BC7A2E">
      <w:pPr>
        <w:rPr>
          <w:rFonts w:ascii="Calibri" w:hAnsi="Calibri" w:cs="Calibri"/>
          <w:sz w:val="24"/>
          <w:szCs w:val="24"/>
        </w:rPr>
      </w:pPr>
      <w:r>
        <w:rPr>
          <w:rFonts w:ascii="Calibri" w:hAnsi="Calibri" w:cs="Calibri"/>
          <w:sz w:val="24"/>
          <w:szCs w:val="24"/>
        </w:rPr>
        <w:t xml:space="preserve">Fellowship </w:t>
      </w:r>
      <w:r w:rsidR="00BC7A2E" w:rsidRPr="00BC7A2E">
        <w:rPr>
          <w:rFonts w:ascii="Calibri" w:hAnsi="Calibri" w:cs="Calibri"/>
          <w:sz w:val="24"/>
          <w:szCs w:val="24"/>
        </w:rPr>
        <w:t>administration</w:t>
      </w:r>
      <w:r w:rsidR="00AD6695">
        <w:rPr>
          <w:rFonts w:ascii="Calibri" w:hAnsi="Calibri" w:cs="Calibri"/>
          <w:sz w:val="24"/>
          <w:szCs w:val="24"/>
        </w:rPr>
        <w:t xml:space="preserve"> include</w:t>
      </w:r>
      <w:r w:rsidR="00902C28">
        <w:rPr>
          <w:rFonts w:ascii="Calibri" w:hAnsi="Calibri" w:cs="Calibri"/>
          <w:sz w:val="24"/>
          <w:szCs w:val="24"/>
        </w:rPr>
        <w:t>s</w:t>
      </w:r>
      <w:r w:rsidR="00FB77CD">
        <w:rPr>
          <w:rFonts w:ascii="Calibri" w:hAnsi="Calibri" w:cs="Calibri"/>
          <w:sz w:val="24"/>
          <w:szCs w:val="24"/>
        </w:rPr>
        <w:t>:</w:t>
      </w:r>
    </w:p>
    <w:p w14:paraId="160C3A4B" w14:textId="0E920CBD" w:rsidR="00803CF6" w:rsidRPr="008028A9" w:rsidRDefault="00FB77CD" w:rsidP="00803CF6">
      <w:pPr>
        <w:widowControl w:val="0"/>
        <w:numPr>
          <w:ilvl w:val="0"/>
          <w:numId w:val="9"/>
        </w:numPr>
        <w:tabs>
          <w:tab w:val="clear" w:pos="1800"/>
          <w:tab w:val="left" w:pos="1440"/>
        </w:tabs>
        <w:overflowPunct w:val="0"/>
        <w:autoSpaceDE w:val="0"/>
        <w:autoSpaceDN w:val="0"/>
        <w:adjustRightInd w:val="0"/>
        <w:spacing w:after="0" w:line="240" w:lineRule="auto"/>
        <w:ind w:left="426" w:hanging="382"/>
        <w:rPr>
          <w:sz w:val="24"/>
          <w:szCs w:val="24"/>
        </w:rPr>
      </w:pPr>
      <w:r>
        <w:rPr>
          <w:sz w:val="24"/>
          <w:szCs w:val="24"/>
        </w:rPr>
        <w:t>Membership</w:t>
      </w:r>
      <w:r w:rsidR="00803CF6" w:rsidRPr="0330819D">
        <w:rPr>
          <w:sz w:val="24"/>
          <w:szCs w:val="24"/>
        </w:rPr>
        <w:t xml:space="preserve"> communications</w:t>
      </w:r>
      <w:r w:rsidR="002B4B9C">
        <w:rPr>
          <w:sz w:val="24"/>
          <w:szCs w:val="24"/>
        </w:rPr>
        <w:t>, especially the first point of contact for members</w:t>
      </w:r>
    </w:p>
    <w:p w14:paraId="6E25081D" w14:textId="15583569" w:rsidR="00803CF6" w:rsidRPr="008028A9" w:rsidRDefault="00803CF6" w:rsidP="00803CF6">
      <w:pPr>
        <w:widowControl w:val="0"/>
        <w:numPr>
          <w:ilvl w:val="0"/>
          <w:numId w:val="9"/>
        </w:numPr>
        <w:tabs>
          <w:tab w:val="clear" w:pos="1800"/>
          <w:tab w:val="left" w:pos="1440"/>
        </w:tabs>
        <w:overflowPunct w:val="0"/>
        <w:autoSpaceDE w:val="0"/>
        <w:autoSpaceDN w:val="0"/>
        <w:adjustRightInd w:val="0"/>
        <w:spacing w:after="0" w:line="240" w:lineRule="auto"/>
        <w:ind w:left="426" w:hanging="382"/>
        <w:rPr>
          <w:sz w:val="24"/>
          <w:szCs w:val="24"/>
        </w:rPr>
      </w:pPr>
      <w:r w:rsidRPr="008028A9">
        <w:rPr>
          <w:sz w:val="24"/>
          <w:szCs w:val="24"/>
        </w:rPr>
        <w:t xml:space="preserve">Maintenance and ongoing development of Fellows’ records in the Society database, including updating details, membership status, individual preferences (such as no </w:t>
      </w:r>
      <w:r w:rsidRPr="008028A9">
        <w:rPr>
          <w:i/>
          <w:iCs/>
          <w:sz w:val="24"/>
          <w:szCs w:val="24"/>
        </w:rPr>
        <w:t>Proceedings</w:t>
      </w:r>
      <w:r w:rsidRPr="008028A9">
        <w:rPr>
          <w:sz w:val="24"/>
          <w:szCs w:val="24"/>
        </w:rPr>
        <w:t>); and subscriptions</w:t>
      </w:r>
      <w:r w:rsidR="00977F03">
        <w:rPr>
          <w:sz w:val="24"/>
          <w:szCs w:val="24"/>
        </w:rPr>
        <w:t xml:space="preserve"> etc.</w:t>
      </w:r>
    </w:p>
    <w:p w14:paraId="1DB53B92" w14:textId="77777777" w:rsidR="00803CF6" w:rsidRPr="008028A9" w:rsidRDefault="00803CF6" w:rsidP="00803CF6">
      <w:pPr>
        <w:widowControl w:val="0"/>
        <w:numPr>
          <w:ilvl w:val="0"/>
          <w:numId w:val="9"/>
        </w:numPr>
        <w:tabs>
          <w:tab w:val="clear" w:pos="1800"/>
          <w:tab w:val="left" w:pos="1440"/>
        </w:tabs>
        <w:overflowPunct w:val="0"/>
        <w:autoSpaceDE w:val="0"/>
        <w:autoSpaceDN w:val="0"/>
        <w:adjustRightInd w:val="0"/>
        <w:spacing w:after="0" w:line="240" w:lineRule="auto"/>
        <w:ind w:left="426" w:hanging="382"/>
        <w:rPr>
          <w:sz w:val="24"/>
          <w:szCs w:val="24"/>
        </w:rPr>
      </w:pPr>
      <w:r w:rsidRPr="008028A9">
        <w:rPr>
          <w:sz w:val="24"/>
          <w:szCs w:val="24"/>
        </w:rPr>
        <w:t>Creating reports and queries, address lists, email lists, statistics (e.g. list of fully-paid up Fellows for mailings and annual accounts and report etc) from Society database</w:t>
      </w:r>
    </w:p>
    <w:p w14:paraId="4CBB0D68" w14:textId="22796760" w:rsidR="00803CF6" w:rsidRPr="008028A9" w:rsidRDefault="00803CF6" w:rsidP="00803CF6">
      <w:pPr>
        <w:widowControl w:val="0"/>
        <w:numPr>
          <w:ilvl w:val="0"/>
          <w:numId w:val="9"/>
        </w:numPr>
        <w:tabs>
          <w:tab w:val="clear" w:pos="1800"/>
          <w:tab w:val="left" w:pos="1440"/>
        </w:tabs>
        <w:overflowPunct w:val="0"/>
        <w:autoSpaceDE w:val="0"/>
        <w:autoSpaceDN w:val="0"/>
        <w:adjustRightInd w:val="0"/>
        <w:spacing w:after="0" w:line="240" w:lineRule="auto"/>
        <w:ind w:left="426" w:hanging="382"/>
        <w:rPr>
          <w:sz w:val="24"/>
          <w:szCs w:val="24"/>
        </w:rPr>
      </w:pPr>
      <w:r w:rsidRPr="008028A9">
        <w:rPr>
          <w:sz w:val="24"/>
          <w:szCs w:val="24"/>
        </w:rPr>
        <w:t xml:space="preserve">Full administration for the admission of new Fellows: </w:t>
      </w:r>
      <w:r w:rsidR="00F236A1">
        <w:rPr>
          <w:sz w:val="24"/>
          <w:szCs w:val="24"/>
        </w:rPr>
        <w:t xml:space="preserve">foe example, </w:t>
      </w:r>
      <w:r w:rsidR="0078413E">
        <w:rPr>
          <w:sz w:val="24"/>
          <w:szCs w:val="24"/>
        </w:rPr>
        <w:t xml:space="preserve">answering queries on application; </w:t>
      </w:r>
      <w:r w:rsidRPr="008028A9">
        <w:rPr>
          <w:sz w:val="24"/>
          <w:szCs w:val="24"/>
        </w:rPr>
        <w:t xml:space="preserve">sending out and acknowledging receipt of application forms; preparing list for ballot and report for Trustees; organising scrutineers for Ballot; preparing all documentation, certificate, </w:t>
      </w:r>
      <w:r w:rsidR="004934DE">
        <w:rPr>
          <w:sz w:val="24"/>
          <w:szCs w:val="24"/>
        </w:rPr>
        <w:t>welcome letter</w:t>
      </w:r>
      <w:r w:rsidRPr="008028A9">
        <w:rPr>
          <w:sz w:val="24"/>
          <w:szCs w:val="24"/>
        </w:rPr>
        <w:t>, etc and sending out New Fellows pack</w:t>
      </w:r>
    </w:p>
    <w:p w14:paraId="3EFE1F8E" w14:textId="7BA84087" w:rsidR="00803CF6" w:rsidRPr="008028A9" w:rsidRDefault="00803CF6" w:rsidP="00803CF6">
      <w:pPr>
        <w:widowControl w:val="0"/>
        <w:numPr>
          <w:ilvl w:val="0"/>
          <w:numId w:val="9"/>
        </w:numPr>
        <w:tabs>
          <w:tab w:val="clear" w:pos="1800"/>
          <w:tab w:val="left" w:pos="1440"/>
        </w:tabs>
        <w:overflowPunct w:val="0"/>
        <w:autoSpaceDE w:val="0"/>
        <w:autoSpaceDN w:val="0"/>
        <w:adjustRightInd w:val="0"/>
        <w:spacing w:after="0" w:line="240" w:lineRule="auto"/>
        <w:ind w:left="426" w:hanging="382"/>
        <w:rPr>
          <w:sz w:val="24"/>
          <w:szCs w:val="24"/>
        </w:rPr>
      </w:pPr>
      <w:r w:rsidRPr="008028A9">
        <w:rPr>
          <w:sz w:val="24"/>
          <w:szCs w:val="24"/>
        </w:rPr>
        <w:t>Gift Aid, Standing Order and Direct Debit input</w:t>
      </w:r>
      <w:r w:rsidR="00094D6B">
        <w:rPr>
          <w:sz w:val="24"/>
          <w:szCs w:val="24"/>
        </w:rPr>
        <w:t xml:space="preserve"> to database</w:t>
      </w:r>
      <w:r w:rsidR="00F236A1">
        <w:rPr>
          <w:sz w:val="24"/>
          <w:szCs w:val="24"/>
        </w:rPr>
        <w:t xml:space="preserve"> as required</w:t>
      </w:r>
    </w:p>
    <w:p w14:paraId="360D5D15" w14:textId="5BE858F2" w:rsidR="00803CF6" w:rsidRPr="008028A9" w:rsidRDefault="00803CF6" w:rsidP="00803CF6">
      <w:pPr>
        <w:widowControl w:val="0"/>
        <w:numPr>
          <w:ilvl w:val="0"/>
          <w:numId w:val="9"/>
        </w:numPr>
        <w:tabs>
          <w:tab w:val="clear" w:pos="1800"/>
          <w:tab w:val="left" w:pos="1440"/>
        </w:tabs>
        <w:overflowPunct w:val="0"/>
        <w:autoSpaceDE w:val="0"/>
        <w:autoSpaceDN w:val="0"/>
        <w:adjustRightInd w:val="0"/>
        <w:spacing w:after="0" w:line="240" w:lineRule="auto"/>
        <w:ind w:left="426" w:hanging="382"/>
        <w:rPr>
          <w:sz w:val="24"/>
          <w:szCs w:val="24"/>
        </w:rPr>
      </w:pPr>
      <w:r w:rsidRPr="008028A9">
        <w:rPr>
          <w:sz w:val="24"/>
          <w:szCs w:val="24"/>
        </w:rPr>
        <w:t xml:space="preserve">Preparation of annual list of Fellows in arrears for striking off and reducing </w:t>
      </w:r>
      <w:r w:rsidR="001934EF">
        <w:rPr>
          <w:sz w:val="24"/>
          <w:szCs w:val="24"/>
        </w:rPr>
        <w:t xml:space="preserve">numbers of </w:t>
      </w:r>
      <w:r w:rsidR="00206AA4">
        <w:rPr>
          <w:sz w:val="24"/>
          <w:szCs w:val="24"/>
        </w:rPr>
        <w:t>l</w:t>
      </w:r>
      <w:r w:rsidRPr="008028A9">
        <w:rPr>
          <w:sz w:val="24"/>
          <w:szCs w:val="24"/>
        </w:rPr>
        <w:t>ost Fellows</w:t>
      </w:r>
    </w:p>
    <w:p w14:paraId="39B8C7F2" w14:textId="05FF2588" w:rsidR="00803CF6" w:rsidRPr="008028A9" w:rsidRDefault="00803CF6" w:rsidP="00803CF6">
      <w:pPr>
        <w:widowControl w:val="0"/>
        <w:numPr>
          <w:ilvl w:val="0"/>
          <w:numId w:val="9"/>
        </w:numPr>
        <w:tabs>
          <w:tab w:val="clear" w:pos="1800"/>
          <w:tab w:val="left" w:pos="1440"/>
        </w:tabs>
        <w:overflowPunct w:val="0"/>
        <w:autoSpaceDE w:val="0"/>
        <w:autoSpaceDN w:val="0"/>
        <w:adjustRightInd w:val="0"/>
        <w:spacing w:after="0" w:line="240" w:lineRule="auto"/>
        <w:ind w:left="426" w:hanging="382"/>
        <w:rPr>
          <w:sz w:val="24"/>
          <w:szCs w:val="24"/>
        </w:rPr>
      </w:pPr>
      <w:r w:rsidRPr="008028A9">
        <w:rPr>
          <w:sz w:val="24"/>
          <w:szCs w:val="24"/>
        </w:rPr>
        <w:t>Managing Fellows’ online accounts</w:t>
      </w:r>
      <w:r w:rsidR="00B101F2">
        <w:rPr>
          <w:sz w:val="24"/>
          <w:szCs w:val="24"/>
        </w:rPr>
        <w:br/>
      </w:r>
    </w:p>
    <w:p w14:paraId="0DFB921B" w14:textId="519D7F13" w:rsidR="00BC7A2E" w:rsidRPr="008028A9" w:rsidRDefault="00BC7A2E" w:rsidP="00BC7A2E">
      <w:pPr>
        <w:rPr>
          <w:rFonts w:ascii="Calibri" w:hAnsi="Calibri" w:cs="Calibri"/>
          <w:sz w:val="24"/>
          <w:szCs w:val="24"/>
        </w:rPr>
      </w:pPr>
      <w:r w:rsidRPr="008028A9">
        <w:rPr>
          <w:rFonts w:ascii="Calibri" w:hAnsi="Calibri" w:cs="Calibri"/>
          <w:sz w:val="24"/>
          <w:szCs w:val="24"/>
        </w:rPr>
        <w:t>Events</w:t>
      </w:r>
      <w:r w:rsidR="006C6684">
        <w:rPr>
          <w:rFonts w:ascii="Calibri" w:hAnsi="Calibri" w:cs="Calibri"/>
          <w:sz w:val="24"/>
          <w:szCs w:val="24"/>
        </w:rPr>
        <w:t xml:space="preserve"> administration includes</w:t>
      </w:r>
      <w:r w:rsidR="00FB77CD">
        <w:rPr>
          <w:rFonts w:ascii="Calibri" w:hAnsi="Calibri" w:cs="Calibri"/>
          <w:sz w:val="24"/>
          <w:szCs w:val="24"/>
        </w:rPr>
        <w:t>:</w:t>
      </w:r>
    </w:p>
    <w:p w14:paraId="1C5BF84E" w14:textId="77777777" w:rsidR="008E6AA1" w:rsidRPr="008028A9" w:rsidRDefault="008E6AA1" w:rsidP="008E6AA1">
      <w:pPr>
        <w:widowControl w:val="0"/>
        <w:numPr>
          <w:ilvl w:val="0"/>
          <w:numId w:val="9"/>
        </w:numPr>
        <w:tabs>
          <w:tab w:val="clear" w:pos="1800"/>
          <w:tab w:val="left" w:pos="1440"/>
        </w:tabs>
        <w:overflowPunct w:val="0"/>
        <w:autoSpaceDE w:val="0"/>
        <w:autoSpaceDN w:val="0"/>
        <w:adjustRightInd w:val="0"/>
        <w:spacing w:after="0" w:line="240" w:lineRule="auto"/>
        <w:ind w:left="426" w:hanging="382"/>
        <w:rPr>
          <w:sz w:val="24"/>
          <w:szCs w:val="24"/>
        </w:rPr>
      </w:pPr>
      <w:r w:rsidRPr="008028A9">
        <w:rPr>
          <w:sz w:val="24"/>
          <w:szCs w:val="24"/>
        </w:rPr>
        <w:t>Occasional evening and weekend working</w:t>
      </w:r>
    </w:p>
    <w:p w14:paraId="45F8F43C" w14:textId="77777777" w:rsidR="00B673B6" w:rsidRPr="008028A9" w:rsidRDefault="00B673B6" w:rsidP="00B673B6">
      <w:pPr>
        <w:widowControl w:val="0"/>
        <w:numPr>
          <w:ilvl w:val="0"/>
          <w:numId w:val="9"/>
        </w:numPr>
        <w:tabs>
          <w:tab w:val="clear" w:pos="1800"/>
          <w:tab w:val="left" w:pos="1440"/>
        </w:tabs>
        <w:overflowPunct w:val="0"/>
        <w:autoSpaceDE w:val="0"/>
        <w:autoSpaceDN w:val="0"/>
        <w:adjustRightInd w:val="0"/>
        <w:spacing w:after="0" w:line="240" w:lineRule="auto"/>
        <w:ind w:left="426" w:hanging="382"/>
        <w:rPr>
          <w:sz w:val="24"/>
          <w:szCs w:val="24"/>
        </w:rPr>
      </w:pPr>
      <w:r w:rsidRPr="60B2FE11">
        <w:rPr>
          <w:sz w:val="24"/>
          <w:szCs w:val="24"/>
        </w:rPr>
        <w:t>Managing bu</w:t>
      </w:r>
      <w:r>
        <w:rPr>
          <w:sz w:val="24"/>
          <w:szCs w:val="24"/>
        </w:rPr>
        <w:t>d</w:t>
      </w:r>
      <w:r w:rsidRPr="60B2FE11">
        <w:rPr>
          <w:sz w:val="24"/>
          <w:szCs w:val="24"/>
        </w:rPr>
        <w:t>gets for events</w:t>
      </w:r>
    </w:p>
    <w:p w14:paraId="0F518674" w14:textId="77777777" w:rsidR="008E6AA1" w:rsidRPr="008028A9" w:rsidRDefault="008E6AA1" w:rsidP="008E6AA1">
      <w:pPr>
        <w:widowControl w:val="0"/>
        <w:numPr>
          <w:ilvl w:val="0"/>
          <w:numId w:val="9"/>
        </w:numPr>
        <w:tabs>
          <w:tab w:val="clear" w:pos="1800"/>
          <w:tab w:val="left" w:pos="1440"/>
        </w:tabs>
        <w:overflowPunct w:val="0"/>
        <w:autoSpaceDE w:val="0"/>
        <w:autoSpaceDN w:val="0"/>
        <w:adjustRightInd w:val="0"/>
        <w:spacing w:after="0" w:line="240" w:lineRule="auto"/>
        <w:ind w:left="426" w:hanging="382"/>
        <w:rPr>
          <w:sz w:val="24"/>
          <w:szCs w:val="24"/>
        </w:rPr>
      </w:pPr>
      <w:r w:rsidRPr="008028A9">
        <w:rPr>
          <w:sz w:val="24"/>
          <w:szCs w:val="24"/>
        </w:rPr>
        <w:t>Handle all ticketing using website etc.</w:t>
      </w:r>
    </w:p>
    <w:p w14:paraId="20760FAA" w14:textId="606E44C5" w:rsidR="008E6AA1" w:rsidRPr="00C542F4" w:rsidRDefault="008E6AA1" w:rsidP="60B2FE11">
      <w:pPr>
        <w:widowControl w:val="0"/>
        <w:numPr>
          <w:ilvl w:val="0"/>
          <w:numId w:val="9"/>
        </w:numPr>
        <w:tabs>
          <w:tab w:val="clear" w:pos="1800"/>
          <w:tab w:val="left" w:pos="1440"/>
        </w:tabs>
        <w:overflowPunct w:val="0"/>
        <w:autoSpaceDE w:val="0"/>
        <w:autoSpaceDN w:val="0"/>
        <w:adjustRightInd w:val="0"/>
        <w:spacing w:after="0" w:line="240" w:lineRule="auto"/>
        <w:ind w:left="426" w:hanging="382"/>
        <w:rPr>
          <w:sz w:val="24"/>
          <w:szCs w:val="24"/>
        </w:rPr>
      </w:pPr>
      <w:r w:rsidRPr="00C542F4">
        <w:rPr>
          <w:sz w:val="24"/>
          <w:szCs w:val="24"/>
        </w:rPr>
        <w:t>Booking hotel accommodation, venues, restaurants and catering</w:t>
      </w:r>
      <w:r w:rsidR="000F3F71">
        <w:rPr>
          <w:sz w:val="24"/>
          <w:szCs w:val="24"/>
        </w:rPr>
        <w:t xml:space="preserve"> etc</w:t>
      </w:r>
    </w:p>
    <w:p w14:paraId="6C43A374" w14:textId="78BFA599" w:rsidR="008E6AA1" w:rsidRPr="00C542F4" w:rsidRDefault="008E6AA1" w:rsidP="60B2FE11">
      <w:pPr>
        <w:widowControl w:val="0"/>
        <w:numPr>
          <w:ilvl w:val="0"/>
          <w:numId w:val="9"/>
        </w:numPr>
        <w:tabs>
          <w:tab w:val="clear" w:pos="1800"/>
          <w:tab w:val="left" w:pos="1440"/>
        </w:tabs>
        <w:overflowPunct w:val="0"/>
        <w:autoSpaceDE w:val="0"/>
        <w:autoSpaceDN w:val="0"/>
        <w:adjustRightInd w:val="0"/>
        <w:spacing w:after="0" w:line="240" w:lineRule="auto"/>
        <w:ind w:left="426" w:hanging="382"/>
        <w:rPr>
          <w:sz w:val="24"/>
          <w:szCs w:val="24"/>
        </w:rPr>
      </w:pPr>
      <w:r w:rsidRPr="00C542F4">
        <w:rPr>
          <w:sz w:val="24"/>
          <w:szCs w:val="24"/>
        </w:rPr>
        <w:t>Liaising with NMS (National Museums Scotland) on event hospitality</w:t>
      </w:r>
    </w:p>
    <w:p w14:paraId="79E289E8" w14:textId="77777777" w:rsidR="008E6AA1" w:rsidRPr="008028A9" w:rsidRDefault="008E6AA1" w:rsidP="008E6AA1">
      <w:pPr>
        <w:widowControl w:val="0"/>
        <w:numPr>
          <w:ilvl w:val="0"/>
          <w:numId w:val="9"/>
        </w:numPr>
        <w:tabs>
          <w:tab w:val="clear" w:pos="1800"/>
          <w:tab w:val="left" w:pos="1440"/>
        </w:tabs>
        <w:overflowPunct w:val="0"/>
        <w:autoSpaceDE w:val="0"/>
        <w:autoSpaceDN w:val="0"/>
        <w:adjustRightInd w:val="0"/>
        <w:spacing w:after="0" w:line="240" w:lineRule="auto"/>
        <w:ind w:left="426" w:hanging="382"/>
        <w:rPr>
          <w:sz w:val="24"/>
          <w:szCs w:val="24"/>
        </w:rPr>
      </w:pPr>
      <w:r w:rsidRPr="008028A9">
        <w:rPr>
          <w:sz w:val="24"/>
          <w:szCs w:val="24"/>
        </w:rPr>
        <w:t>Liaising directly with lecturers and joint hosts of events with Director and Fellowship and Development Manager</w:t>
      </w:r>
    </w:p>
    <w:p w14:paraId="02D1715C" w14:textId="1E6E0A83" w:rsidR="008E6AA1" w:rsidRPr="008028A9" w:rsidRDefault="008E6AA1" w:rsidP="008E6AA1">
      <w:pPr>
        <w:widowControl w:val="0"/>
        <w:numPr>
          <w:ilvl w:val="0"/>
          <w:numId w:val="9"/>
        </w:numPr>
        <w:tabs>
          <w:tab w:val="clear" w:pos="1800"/>
          <w:tab w:val="left" w:pos="1440"/>
        </w:tabs>
        <w:overflowPunct w:val="0"/>
        <w:autoSpaceDE w:val="0"/>
        <w:autoSpaceDN w:val="0"/>
        <w:adjustRightInd w:val="0"/>
        <w:spacing w:after="0" w:line="240" w:lineRule="auto"/>
        <w:ind w:left="426" w:hanging="382"/>
        <w:rPr>
          <w:sz w:val="24"/>
          <w:szCs w:val="24"/>
        </w:rPr>
      </w:pPr>
      <w:r w:rsidRPr="5BE598FE">
        <w:rPr>
          <w:sz w:val="24"/>
          <w:szCs w:val="24"/>
        </w:rPr>
        <w:t xml:space="preserve">Organising publicity with </w:t>
      </w:r>
      <w:r w:rsidR="0044083B">
        <w:rPr>
          <w:sz w:val="24"/>
          <w:szCs w:val="24"/>
        </w:rPr>
        <w:t>other staff members</w:t>
      </w:r>
    </w:p>
    <w:p w14:paraId="227F9ED7" w14:textId="2EC4E6DF" w:rsidR="00BC7A2E" w:rsidRPr="00437179" w:rsidRDefault="00C426AB" w:rsidP="00437179">
      <w:pPr>
        <w:widowControl w:val="0"/>
        <w:numPr>
          <w:ilvl w:val="0"/>
          <w:numId w:val="9"/>
        </w:numPr>
        <w:tabs>
          <w:tab w:val="left" w:pos="1440"/>
        </w:tabs>
        <w:overflowPunct w:val="0"/>
        <w:autoSpaceDE w:val="0"/>
        <w:autoSpaceDN w:val="0"/>
        <w:adjustRightInd w:val="0"/>
        <w:spacing w:after="0" w:line="240" w:lineRule="auto"/>
        <w:ind w:left="426" w:hanging="382"/>
        <w:rPr>
          <w:rFonts w:eastAsiaTheme="minorEastAsia"/>
          <w:sz w:val="24"/>
          <w:szCs w:val="24"/>
        </w:rPr>
      </w:pPr>
      <w:r>
        <w:rPr>
          <w:sz w:val="24"/>
          <w:szCs w:val="24"/>
        </w:rPr>
        <w:t>F</w:t>
      </w:r>
      <w:r w:rsidR="008E6AA1" w:rsidRPr="00437179">
        <w:rPr>
          <w:sz w:val="24"/>
          <w:szCs w:val="24"/>
        </w:rPr>
        <w:t>ront of house co-ordination</w:t>
      </w:r>
      <w:r w:rsidR="00437179" w:rsidRPr="00437179">
        <w:rPr>
          <w:sz w:val="24"/>
          <w:szCs w:val="24"/>
        </w:rPr>
        <w:t xml:space="preserve"> including </w:t>
      </w:r>
      <w:r w:rsidR="00437179">
        <w:rPr>
          <w:sz w:val="24"/>
          <w:szCs w:val="24"/>
        </w:rPr>
        <w:t>r</w:t>
      </w:r>
      <w:r w:rsidR="008E6AA1" w:rsidRPr="00437179">
        <w:rPr>
          <w:sz w:val="24"/>
          <w:szCs w:val="24"/>
        </w:rPr>
        <w:t>egistration of delegates</w:t>
      </w:r>
      <w:r w:rsidR="00437179">
        <w:rPr>
          <w:sz w:val="24"/>
          <w:szCs w:val="24"/>
        </w:rPr>
        <w:t xml:space="preserve"> etc</w:t>
      </w:r>
    </w:p>
    <w:p w14:paraId="7296D112" w14:textId="621B11A3" w:rsidR="60B2FE11" w:rsidRDefault="60B2FE11" w:rsidP="00717C14">
      <w:pPr>
        <w:spacing w:after="0" w:line="240" w:lineRule="auto"/>
        <w:ind w:left="44" w:hanging="382"/>
        <w:rPr>
          <w:sz w:val="24"/>
          <w:szCs w:val="24"/>
        </w:rPr>
      </w:pPr>
    </w:p>
    <w:p w14:paraId="70F223F4" w14:textId="3AE523E3" w:rsidR="00DA63E2" w:rsidRPr="008028A9" w:rsidRDefault="00DA63E2" w:rsidP="00537E1F">
      <w:pPr>
        <w:rPr>
          <w:rFonts w:ascii="Calibri" w:hAnsi="Calibri" w:cs="Calibri"/>
          <w:sz w:val="24"/>
          <w:szCs w:val="24"/>
        </w:rPr>
      </w:pPr>
      <w:r w:rsidRPr="008028A9">
        <w:rPr>
          <w:rFonts w:ascii="Calibri" w:hAnsi="Calibri" w:cs="Calibri"/>
          <w:sz w:val="24"/>
          <w:szCs w:val="24"/>
        </w:rPr>
        <w:t>Training will be provided where necessary.</w:t>
      </w:r>
    </w:p>
    <w:p w14:paraId="3828F695" w14:textId="0ADEEF9D" w:rsidR="0097153F" w:rsidRPr="00BC7A2E" w:rsidRDefault="00BC7A2E" w:rsidP="0097153F">
      <w:pPr>
        <w:pStyle w:val="Heading1"/>
        <w:rPr>
          <w:rFonts w:ascii="Calibri" w:hAnsi="Calibri" w:cs="Calibri"/>
          <w:sz w:val="24"/>
          <w:szCs w:val="24"/>
        </w:rPr>
      </w:pPr>
      <w:r w:rsidRPr="00BC7A2E">
        <w:rPr>
          <w:rFonts w:ascii="Calibri" w:hAnsi="Calibri" w:cs="Calibri"/>
          <w:sz w:val="24"/>
          <w:szCs w:val="24"/>
        </w:rPr>
        <w:t xml:space="preserve">ABOUT THE SOCIETY OF ANTIQUARIES OF SCOTLAND: </w:t>
      </w:r>
    </w:p>
    <w:p w14:paraId="168894D0" w14:textId="375197FA" w:rsidR="0097153F" w:rsidRPr="00BC7A2E" w:rsidRDefault="0097153F" w:rsidP="0097153F">
      <w:pPr>
        <w:rPr>
          <w:rFonts w:ascii="Calibri" w:hAnsi="Calibri" w:cs="Calibri"/>
          <w:sz w:val="24"/>
          <w:szCs w:val="24"/>
        </w:rPr>
      </w:pPr>
      <w:r w:rsidRPr="00BC7A2E">
        <w:rPr>
          <w:rFonts w:ascii="Calibri" w:hAnsi="Calibri" w:cs="Calibri"/>
          <w:sz w:val="24"/>
          <w:szCs w:val="24"/>
        </w:rPr>
        <w:t xml:space="preserve">The </w:t>
      </w:r>
      <w:r w:rsidR="00BC7A2E" w:rsidRPr="00BC7A2E">
        <w:rPr>
          <w:rFonts w:ascii="Calibri" w:hAnsi="Calibri" w:cs="Calibri"/>
          <w:sz w:val="24"/>
          <w:szCs w:val="24"/>
        </w:rPr>
        <w:t xml:space="preserve">successful </w:t>
      </w:r>
      <w:r w:rsidRPr="00BC7A2E">
        <w:rPr>
          <w:rFonts w:ascii="Calibri" w:hAnsi="Calibri" w:cs="Calibri"/>
          <w:sz w:val="24"/>
          <w:szCs w:val="24"/>
        </w:rPr>
        <w:t>post-holder will be a member of a small professional team working for the Society of Antiquaries of Scotland. The Society was founded in 1780 and incorporated by Royal Charter in 1783</w:t>
      </w:r>
      <w:r w:rsidR="00BF13C8">
        <w:rPr>
          <w:rFonts w:ascii="Calibri" w:hAnsi="Calibri" w:cs="Calibri"/>
          <w:sz w:val="24"/>
          <w:szCs w:val="24"/>
        </w:rPr>
        <w:t>, it is a charity registered in Scotland (SC010440)</w:t>
      </w:r>
      <w:r w:rsidRPr="00BC7A2E">
        <w:rPr>
          <w:rFonts w:ascii="Calibri" w:hAnsi="Calibri" w:cs="Calibri"/>
          <w:sz w:val="24"/>
          <w:szCs w:val="24"/>
        </w:rPr>
        <w:t xml:space="preserve">. Its purpose </w:t>
      </w:r>
      <w:r w:rsidR="00FD362B" w:rsidRPr="00BC7A2E">
        <w:rPr>
          <w:rFonts w:ascii="Calibri" w:hAnsi="Calibri" w:cs="Calibri"/>
          <w:sz w:val="24"/>
          <w:szCs w:val="24"/>
        </w:rPr>
        <w:t>as defined in the charter</w:t>
      </w:r>
      <w:r w:rsidRPr="00BC7A2E">
        <w:rPr>
          <w:rFonts w:ascii="Calibri" w:hAnsi="Calibri" w:cs="Calibri"/>
          <w:sz w:val="24"/>
          <w:szCs w:val="24"/>
        </w:rPr>
        <w:t xml:space="preserve"> is to ‘investigate both antiquities and natural and civil history in </w:t>
      </w:r>
      <w:r w:rsidRPr="00BC7A2E">
        <w:rPr>
          <w:rFonts w:ascii="Calibri" w:hAnsi="Calibri" w:cs="Calibri"/>
          <w:sz w:val="24"/>
          <w:szCs w:val="24"/>
        </w:rPr>
        <w:lastRenderedPageBreak/>
        <w:t xml:space="preserve">general, with the intention that the talents of mankind should be cultivated and that the study of natural and useful sciences should be promoted’. </w:t>
      </w:r>
    </w:p>
    <w:p w14:paraId="10C1AB82" w14:textId="4BC5B954" w:rsidR="0097153F" w:rsidRPr="00BC7A2E" w:rsidRDefault="0097153F" w:rsidP="0097153F">
      <w:pPr>
        <w:rPr>
          <w:rFonts w:ascii="Calibri" w:hAnsi="Calibri" w:cs="Calibri"/>
          <w:sz w:val="24"/>
          <w:szCs w:val="24"/>
        </w:rPr>
      </w:pPr>
      <w:r w:rsidRPr="00BC7A2E">
        <w:rPr>
          <w:rFonts w:ascii="Calibri" w:hAnsi="Calibri" w:cs="Calibri"/>
          <w:sz w:val="24"/>
          <w:szCs w:val="24"/>
        </w:rPr>
        <w:t xml:space="preserve">As a charity the Society relies mainly on members (known as Fellows) for its independence and </w:t>
      </w:r>
      <w:r w:rsidR="00C563DB" w:rsidRPr="00BC7A2E">
        <w:rPr>
          <w:rFonts w:ascii="Calibri" w:hAnsi="Calibri" w:cs="Calibri"/>
          <w:sz w:val="24"/>
          <w:szCs w:val="24"/>
        </w:rPr>
        <w:t>most of</w:t>
      </w:r>
      <w:r w:rsidRPr="00BC7A2E">
        <w:rPr>
          <w:rFonts w:ascii="Calibri" w:hAnsi="Calibri" w:cs="Calibri"/>
          <w:sz w:val="24"/>
          <w:szCs w:val="24"/>
        </w:rPr>
        <w:t xml:space="preserve"> its income. There are currently just under 3,000 Fellows around the world, with the majority residing in the UK. The Society promotes the understanding and conservation of Scotland’s historical and archaeological environment for the benefit of all. It publishes high-quality books and peer-reviewed papers, run</w:t>
      </w:r>
      <w:r w:rsidR="00FD362B" w:rsidRPr="00BC7A2E">
        <w:rPr>
          <w:rFonts w:ascii="Calibri" w:hAnsi="Calibri" w:cs="Calibri"/>
          <w:sz w:val="24"/>
          <w:szCs w:val="24"/>
        </w:rPr>
        <w:t>s</w:t>
      </w:r>
      <w:r w:rsidRPr="00BC7A2E">
        <w:rPr>
          <w:rFonts w:ascii="Calibri" w:hAnsi="Calibri" w:cs="Calibri"/>
          <w:sz w:val="24"/>
          <w:szCs w:val="24"/>
        </w:rPr>
        <w:t xml:space="preserve"> an annual programme of lectures and conferences, and administer</w:t>
      </w:r>
      <w:r w:rsidR="00FD362B" w:rsidRPr="00BC7A2E">
        <w:rPr>
          <w:rFonts w:ascii="Calibri" w:hAnsi="Calibri" w:cs="Calibri"/>
          <w:sz w:val="24"/>
          <w:szCs w:val="24"/>
        </w:rPr>
        <w:t>s</w:t>
      </w:r>
      <w:r w:rsidRPr="00BC7A2E">
        <w:rPr>
          <w:rFonts w:ascii="Calibri" w:hAnsi="Calibri" w:cs="Calibri"/>
          <w:sz w:val="24"/>
          <w:szCs w:val="24"/>
        </w:rPr>
        <w:t xml:space="preserve"> research grants and prize</w:t>
      </w:r>
      <w:r w:rsidR="00FD362B" w:rsidRPr="00BC7A2E">
        <w:rPr>
          <w:rFonts w:ascii="Calibri" w:hAnsi="Calibri" w:cs="Calibri"/>
          <w:sz w:val="24"/>
          <w:szCs w:val="24"/>
        </w:rPr>
        <w:t>s</w:t>
      </w:r>
      <w:r w:rsidRPr="00BC7A2E">
        <w:rPr>
          <w:rFonts w:ascii="Calibri" w:hAnsi="Calibri" w:cs="Calibri"/>
          <w:sz w:val="24"/>
          <w:szCs w:val="24"/>
        </w:rPr>
        <w:t xml:space="preserve"> to support </w:t>
      </w:r>
      <w:r w:rsidR="00FD362B" w:rsidRPr="00BC7A2E">
        <w:rPr>
          <w:rFonts w:ascii="Calibri" w:hAnsi="Calibri" w:cs="Calibri"/>
          <w:sz w:val="24"/>
          <w:szCs w:val="24"/>
        </w:rPr>
        <w:t xml:space="preserve">best practice and encourage </w:t>
      </w:r>
      <w:r w:rsidRPr="00BC7A2E">
        <w:rPr>
          <w:rFonts w:ascii="Calibri" w:hAnsi="Calibri" w:cs="Calibri"/>
          <w:sz w:val="24"/>
          <w:szCs w:val="24"/>
        </w:rPr>
        <w:t xml:space="preserve">new and </w:t>
      </w:r>
      <w:r w:rsidR="00FD362B" w:rsidRPr="00BC7A2E">
        <w:rPr>
          <w:rFonts w:ascii="Calibri" w:hAnsi="Calibri" w:cs="Calibri"/>
          <w:sz w:val="24"/>
          <w:szCs w:val="24"/>
        </w:rPr>
        <w:t>innovative</w:t>
      </w:r>
      <w:r w:rsidRPr="00BC7A2E">
        <w:rPr>
          <w:rFonts w:ascii="Calibri" w:hAnsi="Calibri" w:cs="Calibri"/>
          <w:sz w:val="24"/>
          <w:szCs w:val="24"/>
        </w:rPr>
        <w:t xml:space="preserve"> research into Scotland’s past. </w:t>
      </w:r>
    </w:p>
    <w:p w14:paraId="70DD59B0" w14:textId="77777777" w:rsidR="0097153F" w:rsidRPr="00BC7A2E" w:rsidRDefault="0097153F" w:rsidP="0097153F">
      <w:pPr>
        <w:rPr>
          <w:rFonts w:ascii="Calibri" w:hAnsi="Calibri" w:cs="Calibri"/>
          <w:sz w:val="24"/>
          <w:szCs w:val="24"/>
        </w:rPr>
      </w:pPr>
      <w:r w:rsidRPr="00BC7A2E">
        <w:rPr>
          <w:rFonts w:ascii="Calibri" w:hAnsi="Calibri" w:cs="Calibri"/>
          <w:sz w:val="24"/>
          <w:szCs w:val="24"/>
        </w:rPr>
        <w:t xml:space="preserve">The Society is an impartial voice for Scotland’s past, and acts as an advocate for the heritage sector, responding to government consultations and chairing meetings and symposia. </w:t>
      </w:r>
    </w:p>
    <w:p w14:paraId="76C6AF5E" w14:textId="1585BE27" w:rsidR="0097153F" w:rsidRPr="00BC7A2E" w:rsidRDefault="00FD362B" w:rsidP="0097153F">
      <w:pPr>
        <w:spacing w:before="240"/>
        <w:rPr>
          <w:rFonts w:ascii="Calibri" w:hAnsi="Calibri" w:cs="Calibri"/>
          <w:sz w:val="24"/>
          <w:szCs w:val="24"/>
        </w:rPr>
      </w:pPr>
      <w:r w:rsidRPr="00BC7A2E">
        <w:rPr>
          <w:rFonts w:ascii="Calibri" w:hAnsi="Calibri" w:cs="Calibri"/>
          <w:sz w:val="24"/>
          <w:szCs w:val="24"/>
        </w:rPr>
        <w:t>The</w:t>
      </w:r>
      <w:r w:rsidR="0097153F" w:rsidRPr="00BC7A2E">
        <w:rPr>
          <w:rFonts w:ascii="Calibri" w:hAnsi="Calibri" w:cs="Calibri"/>
          <w:sz w:val="24"/>
          <w:szCs w:val="24"/>
        </w:rPr>
        <w:t xml:space="preserve"> Society </w:t>
      </w:r>
      <w:r w:rsidRPr="00BC7A2E">
        <w:rPr>
          <w:rFonts w:ascii="Calibri" w:hAnsi="Calibri" w:cs="Calibri"/>
          <w:sz w:val="24"/>
          <w:szCs w:val="24"/>
        </w:rPr>
        <w:t xml:space="preserve">also </w:t>
      </w:r>
      <w:r w:rsidR="0097153F" w:rsidRPr="00BC7A2E">
        <w:rPr>
          <w:rFonts w:ascii="Calibri" w:hAnsi="Calibri" w:cs="Calibri"/>
          <w:sz w:val="24"/>
          <w:szCs w:val="24"/>
        </w:rPr>
        <w:t xml:space="preserve">leads ScARF, the pioneering Scottish Archaeological Research Framework, </w:t>
      </w:r>
      <w:r w:rsidR="00D641BB">
        <w:rPr>
          <w:rFonts w:ascii="Calibri" w:hAnsi="Calibri" w:cs="Calibri"/>
          <w:sz w:val="24"/>
          <w:szCs w:val="24"/>
        </w:rPr>
        <w:t xml:space="preserve">developing research knowledge and questions for the future into Scotland’s past, </w:t>
      </w:r>
      <w:r w:rsidR="0097153F" w:rsidRPr="00BC7A2E">
        <w:rPr>
          <w:rFonts w:ascii="Calibri" w:hAnsi="Calibri" w:cs="Calibri"/>
          <w:sz w:val="24"/>
          <w:szCs w:val="24"/>
        </w:rPr>
        <w:t xml:space="preserve">and Dig It!, a national project celebrating and encouraging participation in Scottish archaeology. </w:t>
      </w:r>
    </w:p>
    <w:p w14:paraId="7A48405F" w14:textId="0E784DEA" w:rsidR="004437B9" w:rsidRDefault="0097153F" w:rsidP="004437B9">
      <w:pPr>
        <w:rPr>
          <w:rFonts w:ascii="Calibri" w:hAnsi="Calibri" w:cs="Calibri"/>
          <w:sz w:val="24"/>
          <w:szCs w:val="24"/>
        </w:rPr>
      </w:pPr>
      <w:r w:rsidRPr="00BC7A2E">
        <w:rPr>
          <w:rFonts w:ascii="Calibri" w:hAnsi="Calibri" w:cs="Calibri"/>
          <w:sz w:val="24"/>
          <w:szCs w:val="24"/>
        </w:rPr>
        <w:t xml:space="preserve">The Society is governed by a voluntary, elected </w:t>
      </w:r>
      <w:r w:rsidR="00FD362B" w:rsidRPr="00BC7A2E">
        <w:rPr>
          <w:rFonts w:ascii="Calibri" w:hAnsi="Calibri" w:cs="Calibri"/>
          <w:sz w:val="24"/>
          <w:szCs w:val="24"/>
        </w:rPr>
        <w:t>Board</w:t>
      </w:r>
      <w:r w:rsidRPr="00BC7A2E">
        <w:rPr>
          <w:rFonts w:ascii="Calibri" w:hAnsi="Calibri" w:cs="Calibri"/>
          <w:sz w:val="24"/>
          <w:szCs w:val="24"/>
        </w:rPr>
        <w:t xml:space="preserve"> of Trustees</w:t>
      </w:r>
      <w:r w:rsidR="00FD362B" w:rsidRPr="00BC7A2E">
        <w:rPr>
          <w:rFonts w:ascii="Calibri" w:hAnsi="Calibri" w:cs="Calibri"/>
          <w:sz w:val="24"/>
          <w:szCs w:val="24"/>
        </w:rPr>
        <w:t xml:space="preserve"> called Council</w:t>
      </w:r>
      <w:r w:rsidRPr="00BC7A2E">
        <w:rPr>
          <w:rFonts w:ascii="Calibri" w:hAnsi="Calibri" w:cs="Calibri"/>
          <w:sz w:val="24"/>
          <w:szCs w:val="24"/>
        </w:rPr>
        <w:t xml:space="preserve">. The post-holder will be line-managed by the </w:t>
      </w:r>
      <w:r w:rsidR="00D5503C">
        <w:rPr>
          <w:rFonts w:ascii="Calibri" w:hAnsi="Calibri" w:cs="Calibri"/>
          <w:sz w:val="24"/>
          <w:szCs w:val="24"/>
        </w:rPr>
        <w:t>Fellowship and Development Manager</w:t>
      </w:r>
      <w:r w:rsidR="00D5503C" w:rsidRPr="00BC7A2E">
        <w:rPr>
          <w:rFonts w:ascii="Calibri" w:hAnsi="Calibri" w:cs="Calibri"/>
          <w:sz w:val="24"/>
          <w:szCs w:val="24"/>
        </w:rPr>
        <w:t xml:space="preserve"> </w:t>
      </w:r>
      <w:r w:rsidR="00A42CB2" w:rsidRPr="00BC7A2E">
        <w:rPr>
          <w:rFonts w:ascii="Calibri" w:hAnsi="Calibri" w:cs="Calibri"/>
          <w:sz w:val="24"/>
          <w:szCs w:val="24"/>
        </w:rPr>
        <w:t>and</w:t>
      </w:r>
      <w:r w:rsidRPr="00BC7A2E">
        <w:rPr>
          <w:rFonts w:ascii="Calibri" w:hAnsi="Calibri" w:cs="Calibri"/>
          <w:sz w:val="24"/>
          <w:szCs w:val="24"/>
        </w:rPr>
        <w:t xml:space="preserve"> will work with other staff members and Trustees </w:t>
      </w:r>
      <w:r w:rsidR="00A42CB2">
        <w:rPr>
          <w:rFonts w:ascii="Calibri" w:hAnsi="Calibri" w:cs="Calibri"/>
          <w:sz w:val="24"/>
          <w:szCs w:val="24"/>
        </w:rPr>
        <w:t>as</w:t>
      </w:r>
      <w:r w:rsidRPr="00BC7A2E">
        <w:rPr>
          <w:rFonts w:ascii="Calibri" w:hAnsi="Calibri" w:cs="Calibri"/>
          <w:sz w:val="24"/>
          <w:szCs w:val="24"/>
        </w:rPr>
        <w:t xml:space="preserve"> required. </w:t>
      </w:r>
    </w:p>
    <w:p w14:paraId="1865FBFA" w14:textId="0E142B30" w:rsidR="00DA63E2" w:rsidRPr="00BC7A2E" w:rsidRDefault="258B6C1D" w:rsidP="004437B9">
      <w:pPr>
        <w:rPr>
          <w:rFonts w:ascii="Calibri" w:hAnsi="Calibri" w:cs="Calibri"/>
          <w:sz w:val="24"/>
          <w:szCs w:val="24"/>
        </w:rPr>
      </w:pPr>
      <w:r w:rsidRPr="1BE2FA83">
        <w:rPr>
          <w:rFonts w:ascii="Calibri" w:hAnsi="Calibri" w:cs="Calibri"/>
          <w:sz w:val="24"/>
          <w:szCs w:val="24"/>
        </w:rPr>
        <w:t>The Society offers a range of staff benefits including a 10% pension contribution, flexible working, paid research leave, a daily exercise and event attendance policy.</w:t>
      </w:r>
    </w:p>
    <w:p w14:paraId="2CB6F262" w14:textId="16A1B686" w:rsidR="416C4CC1" w:rsidRDefault="416C4CC1" w:rsidP="1BE2FA83">
      <w:pPr>
        <w:rPr>
          <w:rFonts w:ascii="Calibri" w:hAnsi="Calibri" w:cs="Calibri"/>
          <w:sz w:val="24"/>
          <w:szCs w:val="24"/>
        </w:rPr>
      </w:pPr>
      <w:r w:rsidRPr="1BE2FA83">
        <w:rPr>
          <w:rFonts w:ascii="Calibri" w:hAnsi="Calibri" w:cs="Calibri"/>
          <w:sz w:val="24"/>
          <w:szCs w:val="24"/>
        </w:rPr>
        <w:t>The Society is an Equal Opportunities Employer.</w:t>
      </w:r>
    </w:p>
    <w:p w14:paraId="7B12965D" w14:textId="26F72FF9" w:rsidR="00851989" w:rsidRPr="00BC7A2E" w:rsidRDefault="00851989" w:rsidP="00BC7A2E">
      <w:pPr>
        <w:pStyle w:val="Heading3"/>
        <w:rPr>
          <w:rFonts w:ascii="Calibri" w:hAnsi="Calibri" w:cs="Calibri"/>
        </w:rPr>
      </w:pPr>
      <w:bookmarkStart w:id="0" w:name="h.7e4h5rwu73ra" w:colFirst="0" w:colLast="0"/>
      <w:bookmarkEnd w:id="0"/>
    </w:p>
    <w:sectPr w:rsidR="00851989" w:rsidRPr="00BC7A2E" w:rsidSect="000819F2">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EABA6" w14:textId="77777777" w:rsidR="00DE4238" w:rsidRDefault="00DE4238" w:rsidP="0076569F">
      <w:pPr>
        <w:spacing w:after="0" w:line="240" w:lineRule="auto"/>
      </w:pPr>
      <w:r>
        <w:separator/>
      </w:r>
    </w:p>
  </w:endnote>
  <w:endnote w:type="continuationSeparator" w:id="0">
    <w:p w14:paraId="6C8BE275" w14:textId="77777777" w:rsidR="00DE4238" w:rsidRDefault="00DE4238" w:rsidP="0076569F">
      <w:pPr>
        <w:spacing w:after="0" w:line="240" w:lineRule="auto"/>
      </w:pPr>
      <w:r>
        <w:continuationSeparator/>
      </w:r>
    </w:p>
  </w:endnote>
  <w:endnote w:type="continuationNotice" w:id="1">
    <w:p w14:paraId="19D8FA31" w14:textId="77777777" w:rsidR="00DE4238" w:rsidRDefault="00DE42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54AFF" w14:textId="77777777" w:rsidR="00DE4238" w:rsidRDefault="00DE4238" w:rsidP="0076569F">
      <w:pPr>
        <w:spacing w:after="0" w:line="240" w:lineRule="auto"/>
      </w:pPr>
      <w:r>
        <w:separator/>
      </w:r>
    </w:p>
  </w:footnote>
  <w:footnote w:type="continuationSeparator" w:id="0">
    <w:p w14:paraId="42C22A46" w14:textId="77777777" w:rsidR="00DE4238" w:rsidRDefault="00DE4238" w:rsidP="0076569F">
      <w:pPr>
        <w:spacing w:after="0" w:line="240" w:lineRule="auto"/>
      </w:pPr>
      <w:r>
        <w:continuationSeparator/>
      </w:r>
    </w:p>
  </w:footnote>
  <w:footnote w:type="continuationNotice" w:id="1">
    <w:p w14:paraId="01B48BF8" w14:textId="77777777" w:rsidR="00DE4238" w:rsidRDefault="00DE42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457CC" w14:textId="6F4BD383" w:rsidR="0076569F" w:rsidRDefault="0076569F" w:rsidP="0076569F">
    <w:pPr>
      <w:pStyle w:val="Header"/>
    </w:pPr>
  </w:p>
  <w:p w14:paraId="03DCBB0F" w14:textId="77777777" w:rsidR="0076569F" w:rsidRDefault="00765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33776" w14:textId="648402C7" w:rsidR="000819F2" w:rsidRDefault="000819F2">
    <w:pPr>
      <w:pStyle w:val="Header"/>
    </w:pPr>
    <w:r w:rsidRPr="000819F2">
      <w:rPr>
        <w:noProof/>
      </w:rPr>
      <w:drawing>
        <wp:anchor distT="0" distB="0" distL="114300" distR="114300" simplePos="0" relativeHeight="251658241" behindDoc="0" locked="0" layoutInCell="1" allowOverlap="1" wp14:anchorId="31FB4170" wp14:editId="7FCD85A3">
          <wp:simplePos x="0" y="0"/>
          <wp:positionH relativeFrom="column">
            <wp:posOffset>2247900</wp:posOffset>
          </wp:positionH>
          <wp:positionV relativeFrom="paragraph">
            <wp:posOffset>-238760</wp:posOffset>
          </wp:positionV>
          <wp:extent cx="3305175" cy="695960"/>
          <wp:effectExtent l="0" t="0" r="9525"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cofAnts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5175" cy="695960"/>
                  </a:xfrm>
                  <a:prstGeom prst="rect">
                    <a:avLst/>
                  </a:prstGeom>
                </pic:spPr>
              </pic:pic>
            </a:graphicData>
          </a:graphic>
          <wp14:sizeRelH relativeFrom="page">
            <wp14:pctWidth>0</wp14:pctWidth>
          </wp14:sizeRelH>
          <wp14:sizeRelV relativeFrom="page">
            <wp14:pctHeight>0</wp14:pctHeight>
          </wp14:sizeRelV>
        </wp:anchor>
      </w:drawing>
    </w:r>
    <w:r w:rsidRPr="000819F2">
      <w:rPr>
        <w:noProof/>
      </w:rPr>
      <w:drawing>
        <wp:anchor distT="0" distB="0" distL="114300" distR="114300" simplePos="0" relativeHeight="251658240" behindDoc="0" locked="0" layoutInCell="1" allowOverlap="1" wp14:anchorId="01363CFA" wp14:editId="6ABF2EC3">
          <wp:simplePos x="0" y="0"/>
          <wp:positionH relativeFrom="rightMargin">
            <wp:posOffset>-76200</wp:posOffset>
          </wp:positionH>
          <wp:positionV relativeFrom="paragraph">
            <wp:posOffset>-199390</wp:posOffset>
          </wp:positionV>
          <wp:extent cx="657225" cy="6572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2 SOAS_SEAL_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03456"/>
    <w:multiLevelType w:val="multilevel"/>
    <w:tmpl w:val="02942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85458A9"/>
    <w:multiLevelType w:val="hybridMultilevel"/>
    <w:tmpl w:val="129890B0"/>
    <w:lvl w:ilvl="0" w:tplc="FF063C78">
      <w:start w:val="1"/>
      <w:numFmt w:val="bullet"/>
      <w:lvlText w:val="-"/>
      <w:lvlJc w:val="left"/>
      <w:pPr>
        <w:ind w:left="720" w:firstLine="360"/>
      </w:pPr>
      <w:rPr>
        <w:u w:val="none"/>
      </w:rPr>
    </w:lvl>
    <w:lvl w:ilvl="1" w:tplc="101AFCCA">
      <w:start w:val="1"/>
      <w:numFmt w:val="bullet"/>
      <w:lvlText w:val="-"/>
      <w:lvlJc w:val="left"/>
      <w:pPr>
        <w:ind w:left="1440" w:firstLine="1080"/>
      </w:pPr>
      <w:rPr>
        <w:u w:val="none"/>
      </w:rPr>
    </w:lvl>
    <w:lvl w:ilvl="2" w:tplc="69AC820A">
      <w:start w:val="1"/>
      <w:numFmt w:val="bullet"/>
      <w:lvlText w:val="-"/>
      <w:lvlJc w:val="left"/>
      <w:pPr>
        <w:ind w:left="2160" w:firstLine="1800"/>
      </w:pPr>
      <w:rPr>
        <w:u w:val="none"/>
      </w:rPr>
    </w:lvl>
    <w:lvl w:ilvl="3" w:tplc="59EC28F6">
      <w:start w:val="1"/>
      <w:numFmt w:val="bullet"/>
      <w:lvlText w:val="-"/>
      <w:lvlJc w:val="left"/>
      <w:pPr>
        <w:ind w:left="2880" w:firstLine="2520"/>
      </w:pPr>
      <w:rPr>
        <w:u w:val="none"/>
      </w:rPr>
    </w:lvl>
    <w:lvl w:ilvl="4" w:tplc="DA220572">
      <w:start w:val="1"/>
      <w:numFmt w:val="bullet"/>
      <w:lvlText w:val="-"/>
      <w:lvlJc w:val="left"/>
      <w:pPr>
        <w:ind w:left="3600" w:firstLine="3240"/>
      </w:pPr>
      <w:rPr>
        <w:u w:val="none"/>
      </w:rPr>
    </w:lvl>
    <w:lvl w:ilvl="5" w:tplc="45C4BE9C">
      <w:start w:val="1"/>
      <w:numFmt w:val="bullet"/>
      <w:lvlText w:val="-"/>
      <w:lvlJc w:val="left"/>
      <w:pPr>
        <w:ind w:left="4320" w:firstLine="3960"/>
      </w:pPr>
      <w:rPr>
        <w:u w:val="none"/>
      </w:rPr>
    </w:lvl>
    <w:lvl w:ilvl="6" w:tplc="148233AE">
      <w:start w:val="1"/>
      <w:numFmt w:val="bullet"/>
      <w:lvlText w:val="-"/>
      <w:lvlJc w:val="left"/>
      <w:pPr>
        <w:ind w:left="5040" w:firstLine="4680"/>
      </w:pPr>
      <w:rPr>
        <w:u w:val="none"/>
      </w:rPr>
    </w:lvl>
    <w:lvl w:ilvl="7" w:tplc="08643BA0">
      <w:start w:val="1"/>
      <w:numFmt w:val="bullet"/>
      <w:lvlText w:val="-"/>
      <w:lvlJc w:val="left"/>
      <w:pPr>
        <w:ind w:left="5760" w:firstLine="5400"/>
      </w:pPr>
      <w:rPr>
        <w:u w:val="none"/>
      </w:rPr>
    </w:lvl>
    <w:lvl w:ilvl="8" w:tplc="C92ACC92">
      <w:start w:val="1"/>
      <w:numFmt w:val="bullet"/>
      <w:lvlText w:val="-"/>
      <w:lvlJc w:val="left"/>
      <w:pPr>
        <w:ind w:left="6480" w:firstLine="6120"/>
      </w:pPr>
      <w:rPr>
        <w:u w:val="none"/>
      </w:rPr>
    </w:lvl>
  </w:abstractNum>
  <w:abstractNum w:abstractNumId="2" w15:restartNumberingAfterBreak="0">
    <w:nsid w:val="2A8577F3"/>
    <w:multiLevelType w:val="hybridMultilevel"/>
    <w:tmpl w:val="99501C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B1196B"/>
    <w:multiLevelType w:val="multilevel"/>
    <w:tmpl w:val="8C062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D22579E"/>
    <w:multiLevelType w:val="hybridMultilevel"/>
    <w:tmpl w:val="1020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015CC"/>
    <w:multiLevelType w:val="multilevel"/>
    <w:tmpl w:val="CF4C2A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9322BC4"/>
    <w:multiLevelType w:val="hybridMultilevel"/>
    <w:tmpl w:val="7780E1FA"/>
    <w:lvl w:ilvl="0" w:tplc="58AAFCA2">
      <w:start w:val="1"/>
      <w:numFmt w:val="bullet"/>
      <w:lvlText w:val="-"/>
      <w:lvlJc w:val="left"/>
      <w:pPr>
        <w:ind w:left="720" w:firstLine="360"/>
      </w:pPr>
      <w:rPr>
        <w:u w:val="none"/>
      </w:rPr>
    </w:lvl>
    <w:lvl w:ilvl="1" w:tplc="6ACC97D0">
      <w:start w:val="1"/>
      <w:numFmt w:val="bullet"/>
      <w:lvlText w:val="-"/>
      <w:lvlJc w:val="left"/>
      <w:pPr>
        <w:ind w:left="1440" w:firstLine="1080"/>
      </w:pPr>
      <w:rPr>
        <w:u w:val="none"/>
      </w:rPr>
    </w:lvl>
    <w:lvl w:ilvl="2" w:tplc="898AD51C">
      <w:start w:val="1"/>
      <w:numFmt w:val="bullet"/>
      <w:lvlText w:val="-"/>
      <w:lvlJc w:val="left"/>
      <w:pPr>
        <w:ind w:left="2160" w:firstLine="1800"/>
      </w:pPr>
      <w:rPr>
        <w:u w:val="none"/>
      </w:rPr>
    </w:lvl>
    <w:lvl w:ilvl="3" w:tplc="390A9D48">
      <w:start w:val="1"/>
      <w:numFmt w:val="bullet"/>
      <w:lvlText w:val="-"/>
      <w:lvlJc w:val="left"/>
      <w:pPr>
        <w:ind w:left="2880" w:firstLine="2520"/>
      </w:pPr>
      <w:rPr>
        <w:u w:val="none"/>
      </w:rPr>
    </w:lvl>
    <w:lvl w:ilvl="4" w:tplc="43B26872">
      <w:start w:val="1"/>
      <w:numFmt w:val="bullet"/>
      <w:lvlText w:val="-"/>
      <w:lvlJc w:val="left"/>
      <w:pPr>
        <w:ind w:left="3600" w:firstLine="3240"/>
      </w:pPr>
      <w:rPr>
        <w:u w:val="none"/>
      </w:rPr>
    </w:lvl>
    <w:lvl w:ilvl="5" w:tplc="72DA900C">
      <w:start w:val="1"/>
      <w:numFmt w:val="bullet"/>
      <w:lvlText w:val="-"/>
      <w:lvlJc w:val="left"/>
      <w:pPr>
        <w:ind w:left="4320" w:firstLine="3960"/>
      </w:pPr>
      <w:rPr>
        <w:u w:val="none"/>
      </w:rPr>
    </w:lvl>
    <w:lvl w:ilvl="6" w:tplc="820EC548">
      <w:start w:val="1"/>
      <w:numFmt w:val="bullet"/>
      <w:lvlText w:val="-"/>
      <w:lvlJc w:val="left"/>
      <w:pPr>
        <w:ind w:left="5040" w:firstLine="4680"/>
      </w:pPr>
      <w:rPr>
        <w:u w:val="none"/>
      </w:rPr>
    </w:lvl>
    <w:lvl w:ilvl="7" w:tplc="E75E8950">
      <w:start w:val="1"/>
      <w:numFmt w:val="bullet"/>
      <w:lvlText w:val="-"/>
      <w:lvlJc w:val="left"/>
      <w:pPr>
        <w:ind w:left="5760" w:firstLine="5400"/>
      </w:pPr>
      <w:rPr>
        <w:u w:val="none"/>
      </w:rPr>
    </w:lvl>
    <w:lvl w:ilvl="8" w:tplc="55DC674A">
      <w:start w:val="1"/>
      <w:numFmt w:val="bullet"/>
      <w:lvlText w:val="-"/>
      <w:lvlJc w:val="left"/>
      <w:pPr>
        <w:ind w:left="6480" w:firstLine="6120"/>
      </w:pPr>
      <w:rPr>
        <w:u w:val="none"/>
      </w:rPr>
    </w:lvl>
  </w:abstractNum>
  <w:abstractNum w:abstractNumId="7" w15:restartNumberingAfterBreak="0">
    <w:nsid w:val="5A8D190F"/>
    <w:multiLevelType w:val="hybridMultilevel"/>
    <w:tmpl w:val="F6C6A006"/>
    <w:lvl w:ilvl="0" w:tplc="1E143C1A">
      <w:start w:val="1"/>
      <w:numFmt w:val="bullet"/>
      <w:lvlText w:val="-"/>
      <w:lvlJc w:val="left"/>
      <w:pPr>
        <w:ind w:left="720" w:firstLine="360"/>
      </w:pPr>
      <w:rPr>
        <w:u w:val="none"/>
      </w:rPr>
    </w:lvl>
    <w:lvl w:ilvl="1" w:tplc="36A4946A">
      <w:start w:val="1"/>
      <w:numFmt w:val="bullet"/>
      <w:lvlText w:val="-"/>
      <w:lvlJc w:val="left"/>
      <w:pPr>
        <w:ind w:left="1440" w:firstLine="1080"/>
      </w:pPr>
      <w:rPr>
        <w:u w:val="none"/>
      </w:rPr>
    </w:lvl>
    <w:lvl w:ilvl="2" w:tplc="11BA8084">
      <w:start w:val="1"/>
      <w:numFmt w:val="bullet"/>
      <w:lvlText w:val="-"/>
      <w:lvlJc w:val="left"/>
      <w:pPr>
        <w:ind w:left="2160" w:firstLine="1800"/>
      </w:pPr>
      <w:rPr>
        <w:u w:val="none"/>
      </w:rPr>
    </w:lvl>
    <w:lvl w:ilvl="3" w:tplc="F08488E2">
      <w:start w:val="1"/>
      <w:numFmt w:val="bullet"/>
      <w:lvlText w:val="-"/>
      <w:lvlJc w:val="left"/>
      <w:pPr>
        <w:ind w:left="2880" w:firstLine="2520"/>
      </w:pPr>
      <w:rPr>
        <w:u w:val="none"/>
      </w:rPr>
    </w:lvl>
    <w:lvl w:ilvl="4" w:tplc="DD08F622">
      <w:start w:val="1"/>
      <w:numFmt w:val="bullet"/>
      <w:lvlText w:val="-"/>
      <w:lvlJc w:val="left"/>
      <w:pPr>
        <w:ind w:left="3600" w:firstLine="3240"/>
      </w:pPr>
      <w:rPr>
        <w:u w:val="none"/>
      </w:rPr>
    </w:lvl>
    <w:lvl w:ilvl="5" w:tplc="0068FF54">
      <w:start w:val="1"/>
      <w:numFmt w:val="bullet"/>
      <w:lvlText w:val="-"/>
      <w:lvlJc w:val="left"/>
      <w:pPr>
        <w:ind w:left="4320" w:firstLine="3960"/>
      </w:pPr>
      <w:rPr>
        <w:u w:val="none"/>
      </w:rPr>
    </w:lvl>
    <w:lvl w:ilvl="6" w:tplc="DBCA7D94">
      <w:start w:val="1"/>
      <w:numFmt w:val="bullet"/>
      <w:lvlText w:val="-"/>
      <w:lvlJc w:val="left"/>
      <w:pPr>
        <w:ind w:left="5040" w:firstLine="4680"/>
      </w:pPr>
      <w:rPr>
        <w:u w:val="none"/>
      </w:rPr>
    </w:lvl>
    <w:lvl w:ilvl="7" w:tplc="F8E279AE">
      <w:start w:val="1"/>
      <w:numFmt w:val="bullet"/>
      <w:lvlText w:val="-"/>
      <w:lvlJc w:val="left"/>
      <w:pPr>
        <w:ind w:left="5760" w:firstLine="5400"/>
      </w:pPr>
      <w:rPr>
        <w:u w:val="none"/>
      </w:rPr>
    </w:lvl>
    <w:lvl w:ilvl="8" w:tplc="8076C904">
      <w:start w:val="1"/>
      <w:numFmt w:val="bullet"/>
      <w:lvlText w:val="-"/>
      <w:lvlJc w:val="left"/>
      <w:pPr>
        <w:ind w:left="6480" w:firstLine="6120"/>
      </w:pPr>
      <w:rPr>
        <w:u w:val="none"/>
      </w:rPr>
    </w:lvl>
  </w:abstractNum>
  <w:abstractNum w:abstractNumId="8" w15:restartNumberingAfterBreak="0">
    <w:nsid w:val="6C717330"/>
    <w:multiLevelType w:val="hybridMultilevel"/>
    <w:tmpl w:val="80DAB02A"/>
    <w:lvl w:ilvl="0" w:tplc="765652D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89A"/>
    <w:rsid w:val="000503F3"/>
    <w:rsid w:val="00055C1D"/>
    <w:rsid w:val="0005750D"/>
    <w:rsid w:val="000819F2"/>
    <w:rsid w:val="00094D6B"/>
    <w:rsid w:val="000D00F4"/>
    <w:rsid w:val="000F3F71"/>
    <w:rsid w:val="00116725"/>
    <w:rsid w:val="001424F9"/>
    <w:rsid w:val="001934EF"/>
    <w:rsid w:val="001A185C"/>
    <w:rsid w:val="001A1E01"/>
    <w:rsid w:val="001D62B9"/>
    <w:rsid w:val="001E49A7"/>
    <w:rsid w:val="001E6A24"/>
    <w:rsid w:val="00206AA4"/>
    <w:rsid w:val="002119EA"/>
    <w:rsid w:val="00212324"/>
    <w:rsid w:val="00216587"/>
    <w:rsid w:val="00230E89"/>
    <w:rsid w:val="00242284"/>
    <w:rsid w:val="00254F64"/>
    <w:rsid w:val="00273BBB"/>
    <w:rsid w:val="002B4B9C"/>
    <w:rsid w:val="002C7020"/>
    <w:rsid w:val="002E7AA4"/>
    <w:rsid w:val="00303BD6"/>
    <w:rsid w:val="0031358E"/>
    <w:rsid w:val="003546DB"/>
    <w:rsid w:val="00394BDA"/>
    <w:rsid w:val="00397610"/>
    <w:rsid w:val="003D57A1"/>
    <w:rsid w:val="003F069E"/>
    <w:rsid w:val="004107D5"/>
    <w:rsid w:val="00437179"/>
    <w:rsid w:val="0044083B"/>
    <w:rsid w:val="004437B9"/>
    <w:rsid w:val="0047031E"/>
    <w:rsid w:val="004817E2"/>
    <w:rsid w:val="004934DE"/>
    <w:rsid w:val="004E10E2"/>
    <w:rsid w:val="004E49FE"/>
    <w:rsid w:val="004F034D"/>
    <w:rsid w:val="00521089"/>
    <w:rsid w:val="005228DF"/>
    <w:rsid w:val="00530D6D"/>
    <w:rsid w:val="00537E1F"/>
    <w:rsid w:val="00562A7C"/>
    <w:rsid w:val="005A47DC"/>
    <w:rsid w:val="005C2AB2"/>
    <w:rsid w:val="00600D6C"/>
    <w:rsid w:val="0062456E"/>
    <w:rsid w:val="0063759D"/>
    <w:rsid w:val="0064665B"/>
    <w:rsid w:val="00654C26"/>
    <w:rsid w:val="00677A5F"/>
    <w:rsid w:val="0068041D"/>
    <w:rsid w:val="006A0D21"/>
    <w:rsid w:val="006A4886"/>
    <w:rsid w:val="006C6684"/>
    <w:rsid w:val="006C6B16"/>
    <w:rsid w:val="006C7336"/>
    <w:rsid w:val="00701E9D"/>
    <w:rsid w:val="00715854"/>
    <w:rsid w:val="00717C14"/>
    <w:rsid w:val="0075410D"/>
    <w:rsid w:val="0076569F"/>
    <w:rsid w:val="0078413E"/>
    <w:rsid w:val="00785C17"/>
    <w:rsid w:val="007A1964"/>
    <w:rsid w:val="008028A9"/>
    <w:rsid w:val="00803CF6"/>
    <w:rsid w:val="00851989"/>
    <w:rsid w:val="00851CB6"/>
    <w:rsid w:val="00857E13"/>
    <w:rsid w:val="00864FC9"/>
    <w:rsid w:val="0088459A"/>
    <w:rsid w:val="008859D7"/>
    <w:rsid w:val="00890309"/>
    <w:rsid w:val="008B050E"/>
    <w:rsid w:val="008B589A"/>
    <w:rsid w:val="008D1881"/>
    <w:rsid w:val="008E31D1"/>
    <w:rsid w:val="008E3E2C"/>
    <w:rsid w:val="008E6AA1"/>
    <w:rsid w:val="008F0787"/>
    <w:rsid w:val="00902C28"/>
    <w:rsid w:val="00910B19"/>
    <w:rsid w:val="0092544C"/>
    <w:rsid w:val="00952C50"/>
    <w:rsid w:val="009541F4"/>
    <w:rsid w:val="0097153F"/>
    <w:rsid w:val="00974DD9"/>
    <w:rsid w:val="00977F03"/>
    <w:rsid w:val="00993F6E"/>
    <w:rsid w:val="009D46D9"/>
    <w:rsid w:val="009E52A6"/>
    <w:rsid w:val="00A35EC9"/>
    <w:rsid w:val="00A42CB2"/>
    <w:rsid w:val="00A73C35"/>
    <w:rsid w:val="00A958AD"/>
    <w:rsid w:val="00AC0425"/>
    <w:rsid w:val="00AD0819"/>
    <w:rsid w:val="00AD6695"/>
    <w:rsid w:val="00AE1E37"/>
    <w:rsid w:val="00AE28C8"/>
    <w:rsid w:val="00AF08B6"/>
    <w:rsid w:val="00B101F2"/>
    <w:rsid w:val="00B20406"/>
    <w:rsid w:val="00B340E8"/>
    <w:rsid w:val="00B36E06"/>
    <w:rsid w:val="00B45273"/>
    <w:rsid w:val="00B540FD"/>
    <w:rsid w:val="00B673B6"/>
    <w:rsid w:val="00B72E45"/>
    <w:rsid w:val="00B93F8E"/>
    <w:rsid w:val="00B95756"/>
    <w:rsid w:val="00BA3CC8"/>
    <w:rsid w:val="00BC7A2E"/>
    <w:rsid w:val="00BE154B"/>
    <w:rsid w:val="00BF13C8"/>
    <w:rsid w:val="00BF32E8"/>
    <w:rsid w:val="00BF51DD"/>
    <w:rsid w:val="00C226C0"/>
    <w:rsid w:val="00C35659"/>
    <w:rsid w:val="00C41A1B"/>
    <w:rsid w:val="00C426AB"/>
    <w:rsid w:val="00C51703"/>
    <w:rsid w:val="00C542F4"/>
    <w:rsid w:val="00C563DB"/>
    <w:rsid w:val="00C956BA"/>
    <w:rsid w:val="00CA269B"/>
    <w:rsid w:val="00CA5BDD"/>
    <w:rsid w:val="00CB4DE6"/>
    <w:rsid w:val="00CD5994"/>
    <w:rsid w:val="00D43368"/>
    <w:rsid w:val="00D5492D"/>
    <w:rsid w:val="00D5503C"/>
    <w:rsid w:val="00D63F84"/>
    <w:rsid w:val="00D641BB"/>
    <w:rsid w:val="00D73D0B"/>
    <w:rsid w:val="00D81758"/>
    <w:rsid w:val="00DA63E2"/>
    <w:rsid w:val="00DB1865"/>
    <w:rsid w:val="00DC5104"/>
    <w:rsid w:val="00DE4238"/>
    <w:rsid w:val="00DF241B"/>
    <w:rsid w:val="00DF598A"/>
    <w:rsid w:val="00E1414A"/>
    <w:rsid w:val="00E62AD8"/>
    <w:rsid w:val="00E72715"/>
    <w:rsid w:val="00E80802"/>
    <w:rsid w:val="00E923F0"/>
    <w:rsid w:val="00EB4AC6"/>
    <w:rsid w:val="00EC350A"/>
    <w:rsid w:val="00EF2E32"/>
    <w:rsid w:val="00EF6569"/>
    <w:rsid w:val="00F00922"/>
    <w:rsid w:val="00F236A1"/>
    <w:rsid w:val="00F426EA"/>
    <w:rsid w:val="00F71C64"/>
    <w:rsid w:val="00F73F41"/>
    <w:rsid w:val="00F979AD"/>
    <w:rsid w:val="00FB1893"/>
    <w:rsid w:val="00FB77CD"/>
    <w:rsid w:val="00FD362B"/>
    <w:rsid w:val="00FE5743"/>
    <w:rsid w:val="013764F3"/>
    <w:rsid w:val="019DECC8"/>
    <w:rsid w:val="01A2A93F"/>
    <w:rsid w:val="0330819D"/>
    <w:rsid w:val="04886458"/>
    <w:rsid w:val="0844EAAC"/>
    <w:rsid w:val="0B105EE7"/>
    <w:rsid w:val="0DF8A1C9"/>
    <w:rsid w:val="12E2113B"/>
    <w:rsid w:val="157057C7"/>
    <w:rsid w:val="16CE9108"/>
    <w:rsid w:val="186588BE"/>
    <w:rsid w:val="1B00F0E9"/>
    <w:rsid w:val="1BE2FA83"/>
    <w:rsid w:val="1D1A4DD1"/>
    <w:rsid w:val="1EAAD5BD"/>
    <w:rsid w:val="1F9EB949"/>
    <w:rsid w:val="22E24071"/>
    <w:rsid w:val="2331618F"/>
    <w:rsid w:val="24FE3156"/>
    <w:rsid w:val="252D0AD5"/>
    <w:rsid w:val="258B6C1D"/>
    <w:rsid w:val="275FBC6D"/>
    <w:rsid w:val="2779E6B2"/>
    <w:rsid w:val="2A77AA83"/>
    <w:rsid w:val="2FBDBF11"/>
    <w:rsid w:val="30084D45"/>
    <w:rsid w:val="31462CAD"/>
    <w:rsid w:val="351E4DFC"/>
    <w:rsid w:val="366B7146"/>
    <w:rsid w:val="396CCF18"/>
    <w:rsid w:val="416C4CC1"/>
    <w:rsid w:val="42CC17C8"/>
    <w:rsid w:val="4CCE1BF6"/>
    <w:rsid w:val="4D77651D"/>
    <w:rsid w:val="50F31E02"/>
    <w:rsid w:val="54CE3907"/>
    <w:rsid w:val="5BE598FE"/>
    <w:rsid w:val="60A4060C"/>
    <w:rsid w:val="60B2FE11"/>
    <w:rsid w:val="67D5208F"/>
    <w:rsid w:val="69D2A2AE"/>
    <w:rsid w:val="6B3C2B59"/>
    <w:rsid w:val="6D4D1AAB"/>
    <w:rsid w:val="6E79595D"/>
    <w:rsid w:val="6F1519DE"/>
    <w:rsid w:val="6F420620"/>
    <w:rsid w:val="6F704448"/>
    <w:rsid w:val="7042DC78"/>
    <w:rsid w:val="7136DFFF"/>
    <w:rsid w:val="75CC4291"/>
    <w:rsid w:val="76EDFF25"/>
    <w:rsid w:val="77719CCB"/>
    <w:rsid w:val="77813B4F"/>
    <w:rsid w:val="78B86F17"/>
    <w:rsid w:val="79C59B74"/>
    <w:rsid w:val="7A52398E"/>
    <w:rsid w:val="7D0B39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9B5A"/>
  <w15:chartTrackingRefBased/>
  <w15:docId w15:val="{E39C53FB-0718-47E1-8C6B-E1C11E81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0922"/>
    <w:pPr>
      <w:keepNext/>
      <w:keepLines/>
      <w:spacing w:before="240" w:after="0"/>
      <w:outlineLvl w:val="0"/>
    </w:pPr>
    <w:rPr>
      <w:rFonts w:asciiTheme="majorHAnsi" w:eastAsiaTheme="majorEastAsia" w:hAnsiTheme="majorHAnsi" w:cstheme="majorBidi"/>
      <w:sz w:val="32"/>
      <w:szCs w:val="32"/>
      <w:u w:val="single"/>
    </w:rPr>
  </w:style>
  <w:style w:type="paragraph" w:styleId="Heading2">
    <w:name w:val="heading 2"/>
    <w:basedOn w:val="Normal"/>
    <w:next w:val="Normal"/>
    <w:link w:val="Heading2Char"/>
    <w:uiPriority w:val="9"/>
    <w:unhideWhenUsed/>
    <w:qFormat/>
    <w:rsid w:val="00F00922"/>
    <w:pPr>
      <w:keepNext/>
      <w:keepLines/>
      <w:spacing w:before="40" w:after="0"/>
      <w:outlineLvl w:val="1"/>
    </w:pPr>
    <w:rPr>
      <w:rFonts w:asciiTheme="majorHAnsi" w:eastAsiaTheme="majorEastAsia" w:hAnsiTheme="majorHAnsi" w:cstheme="majorBidi"/>
      <w:i/>
      <w:sz w:val="26"/>
      <w:szCs w:val="26"/>
    </w:rPr>
  </w:style>
  <w:style w:type="paragraph" w:styleId="Heading3">
    <w:name w:val="heading 3"/>
    <w:basedOn w:val="Normal"/>
    <w:next w:val="Normal"/>
    <w:link w:val="Heading3Char"/>
    <w:uiPriority w:val="9"/>
    <w:unhideWhenUsed/>
    <w:qFormat/>
    <w:rsid w:val="004437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922"/>
    <w:rPr>
      <w:rFonts w:asciiTheme="majorHAnsi" w:eastAsiaTheme="majorEastAsia" w:hAnsiTheme="majorHAnsi" w:cstheme="majorBidi"/>
      <w:sz w:val="32"/>
      <w:szCs w:val="32"/>
      <w:u w:val="single"/>
    </w:rPr>
  </w:style>
  <w:style w:type="character" w:customStyle="1" w:styleId="Heading2Char">
    <w:name w:val="Heading 2 Char"/>
    <w:basedOn w:val="DefaultParagraphFont"/>
    <w:link w:val="Heading2"/>
    <w:uiPriority w:val="9"/>
    <w:rsid w:val="00F00922"/>
    <w:rPr>
      <w:rFonts w:asciiTheme="majorHAnsi" w:eastAsiaTheme="majorEastAsia" w:hAnsiTheme="majorHAnsi" w:cstheme="majorBidi"/>
      <w:i/>
      <w:sz w:val="26"/>
      <w:szCs w:val="26"/>
    </w:rPr>
  </w:style>
  <w:style w:type="paragraph" w:styleId="Title">
    <w:name w:val="Title"/>
    <w:basedOn w:val="Normal"/>
    <w:next w:val="Normal"/>
    <w:link w:val="TitleChar"/>
    <w:uiPriority w:val="10"/>
    <w:qFormat/>
    <w:rsid w:val="008B58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589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8B589A"/>
    <w:rPr>
      <w:sz w:val="16"/>
      <w:szCs w:val="16"/>
    </w:rPr>
  </w:style>
  <w:style w:type="paragraph" w:styleId="CommentText">
    <w:name w:val="annotation text"/>
    <w:basedOn w:val="Normal"/>
    <w:link w:val="CommentTextChar"/>
    <w:uiPriority w:val="99"/>
    <w:semiHidden/>
    <w:unhideWhenUsed/>
    <w:rsid w:val="008B589A"/>
    <w:pPr>
      <w:spacing w:line="240" w:lineRule="auto"/>
    </w:pPr>
    <w:rPr>
      <w:sz w:val="20"/>
      <w:szCs w:val="20"/>
    </w:rPr>
  </w:style>
  <w:style w:type="character" w:customStyle="1" w:styleId="CommentTextChar">
    <w:name w:val="Comment Text Char"/>
    <w:basedOn w:val="DefaultParagraphFont"/>
    <w:link w:val="CommentText"/>
    <w:uiPriority w:val="99"/>
    <w:semiHidden/>
    <w:rsid w:val="008B589A"/>
    <w:rPr>
      <w:sz w:val="20"/>
      <w:szCs w:val="20"/>
    </w:rPr>
  </w:style>
  <w:style w:type="paragraph" w:styleId="NoSpacing">
    <w:name w:val="No Spacing"/>
    <w:uiPriority w:val="1"/>
    <w:qFormat/>
    <w:rsid w:val="008B589A"/>
    <w:pPr>
      <w:spacing w:after="0" w:line="240" w:lineRule="auto"/>
    </w:pPr>
  </w:style>
  <w:style w:type="paragraph" w:styleId="BalloonText">
    <w:name w:val="Balloon Text"/>
    <w:basedOn w:val="Normal"/>
    <w:link w:val="BalloonTextChar"/>
    <w:uiPriority w:val="99"/>
    <w:semiHidden/>
    <w:unhideWhenUsed/>
    <w:rsid w:val="008B5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89A"/>
    <w:rPr>
      <w:rFonts w:ascii="Segoe UI" w:hAnsi="Segoe UI" w:cs="Segoe UI"/>
      <w:sz w:val="18"/>
      <w:szCs w:val="18"/>
    </w:rPr>
  </w:style>
  <w:style w:type="paragraph" w:styleId="ListParagraph">
    <w:name w:val="List Paragraph"/>
    <w:basedOn w:val="Normal"/>
    <w:uiPriority w:val="34"/>
    <w:qFormat/>
    <w:rsid w:val="00851989"/>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Arial" w:eastAsia="Times New Roman" w:hAnsi="Arial" w:cs="Times New Roman"/>
      <w:sz w:val="24"/>
      <w:szCs w:val="20"/>
    </w:rPr>
  </w:style>
  <w:style w:type="character" w:customStyle="1" w:styleId="Heading3Char">
    <w:name w:val="Heading 3 Char"/>
    <w:basedOn w:val="DefaultParagraphFont"/>
    <w:link w:val="Heading3"/>
    <w:uiPriority w:val="9"/>
    <w:rsid w:val="004437B9"/>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C956BA"/>
    <w:rPr>
      <w:b/>
      <w:bCs/>
    </w:rPr>
  </w:style>
  <w:style w:type="character" w:customStyle="1" w:styleId="CommentSubjectChar">
    <w:name w:val="Comment Subject Char"/>
    <w:basedOn w:val="CommentTextChar"/>
    <w:link w:val="CommentSubject"/>
    <w:uiPriority w:val="99"/>
    <w:semiHidden/>
    <w:rsid w:val="00C956BA"/>
    <w:rPr>
      <w:b/>
      <w:bCs/>
      <w:sz w:val="20"/>
      <w:szCs w:val="20"/>
    </w:rPr>
  </w:style>
  <w:style w:type="paragraph" w:styleId="Header">
    <w:name w:val="header"/>
    <w:basedOn w:val="Normal"/>
    <w:link w:val="HeaderChar"/>
    <w:uiPriority w:val="99"/>
    <w:unhideWhenUsed/>
    <w:rsid w:val="00765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69F"/>
  </w:style>
  <w:style w:type="paragraph" w:styleId="Footer">
    <w:name w:val="footer"/>
    <w:basedOn w:val="Normal"/>
    <w:link w:val="FooterChar"/>
    <w:uiPriority w:val="99"/>
    <w:unhideWhenUsed/>
    <w:rsid w:val="00765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c4e8e0-8556-4bdc-a9c8-944916a79c0e">
      <UserInfo>
        <DisplayName>Jan Paterson</DisplayName>
        <AccountId>14</AccountId>
        <AccountType/>
      </UserInfo>
      <UserInfo>
        <DisplayName>Andrea Kaszewski</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BD6BBE5580B840BCB9845B90EF9A9D" ma:contentTypeVersion="6" ma:contentTypeDescription="Create a new document." ma:contentTypeScope="" ma:versionID="206c4ebbbb9ed60ce832b406c1774141">
  <xsd:schema xmlns:xsd="http://www.w3.org/2001/XMLSchema" xmlns:xs="http://www.w3.org/2001/XMLSchema" xmlns:p="http://schemas.microsoft.com/office/2006/metadata/properties" xmlns:ns2="c7de3aca-3c50-49ce-978b-c40cddf04be5" xmlns:ns3="88c4e8e0-8556-4bdc-a9c8-944916a79c0e" targetNamespace="http://schemas.microsoft.com/office/2006/metadata/properties" ma:root="true" ma:fieldsID="19e835f7613cc5aacf441d93b003cfd5" ns2:_="" ns3:_="">
    <xsd:import namespace="c7de3aca-3c50-49ce-978b-c40cddf04be5"/>
    <xsd:import namespace="88c4e8e0-8556-4bdc-a9c8-944916a79c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e3aca-3c50-49ce-978b-c40cddf04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c4e8e0-8556-4bdc-a9c8-944916a79c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CCC1F-EEA3-4899-BD50-3028AC7B24D1}">
  <ds:schemaRefs>
    <ds:schemaRef ds:uri="http://schemas.openxmlformats.org/package/2006/metadata/core-properties"/>
    <ds:schemaRef ds:uri="c7de3aca-3c50-49ce-978b-c40cddf04be5"/>
    <ds:schemaRef ds:uri="http://schemas.microsoft.com/office/2006/documentManagement/types"/>
    <ds:schemaRef ds:uri="http://schemas.microsoft.com/office/infopath/2007/PartnerControls"/>
    <ds:schemaRef ds:uri="http://purl.org/dc/elements/1.1/"/>
    <ds:schemaRef ds:uri="http://schemas.microsoft.com/office/2006/metadata/properties"/>
    <ds:schemaRef ds:uri="88c4e8e0-8556-4bdc-a9c8-944916a79c0e"/>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805A28B-F721-4EEB-9A25-F25971ABE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e3aca-3c50-49ce-978b-c40cddf04be5"/>
    <ds:schemaRef ds:uri="88c4e8e0-8556-4bdc-a9c8-944916a79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AEC9C-7347-4120-B8B3-4D7EA010B707}">
  <ds:schemaRefs>
    <ds:schemaRef ds:uri="http://schemas.openxmlformats.org/officeDocument/2006/bibliography"/>
  </ds:schemaRefs>
</ds:datastoreItem>
</file>

<file path=customXml/itemProps4.xml><?xml version="1.0" encoding="utf-8"?>
<ds:datastoreItem xmlns:ds="http://schemas.openxmlformats.org/officeDocument/2006/customXml" ds:itemID="{1AA04BF0-D71D-4181-A848-864E3EE2D040}">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38</TotalTime>
  <Pages>3</Pages>
  <Words>954</Words>
  <Characters>5444</Characters>
  <Application>Microsoft Office Word</Application>
  <DocSecurity>0</DocSecurity>
  <Lines>45</Lines>
  <Paragraphs>12</Paragraphs>
  <ScaleCrop>false</ScaleCrop>
  <Company>Hewlett-Packard Company</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Aitken</dc:creator>
  <cp:keywords/>
  <dc:description/>
  <cp:lastModifiedBy>Simon Gilmour</cp:lastModifiedBy>
  <cp:revision>117</cp:revision>
  <cp:lastPrinted>2019-05-09T04:54:00Z</cp:lastPrinted>
  <dcterms:created xsi:type="dcterms:W3CDTF">2020-09-23T08:15:00Z</dcterms:created>
  <dcterms:modified xsi:type="dcterms:W3CDTF">2020-11-04T11:49:00Z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0x01010063BD6BBE5580B840BCB9845B90EF9A9D</vt:lpwstr>
  </property>
</Properties>
</file>